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03803" w14:textId="77777777" w:rsidR="00CF54E2" w:rsidRPr="00CF54E2" w:rsidRDefault="00CF54E2" w:rsidP="00CF54E2">
      <w:pPr>
        <w:pageBreakBefore/>
        <w:ind w:left="6946"/>
        <w:jc w:val="both"/>
        <w:rPr>
          <w:b/>
          <w:lang w:val="ru-RU"/>
        </w:rPr>
      </w:pPr>
      <w:r w:rsidRPr="00CF54E2">
        <w:rPr>
          <w:b/>
          <w:lang w:val="ru-RU"/>
        </w:rPr>
        <w:t>Приложение №</w:t>
      </w:r>
      <w:r>
        <w:rPr>
          <w:b/>
        </w:rPr>
        <w:t> </w:t>
      </w:r>
      <w:r w:rsidRPr="00CF54E2">
        <w:rPr>
          <w:b/>
          <w:lang w:val="ru-RU"/>
        </w:rPr>
        <w:t>2</w:t>
      </w:r>
    </w:p>
    <w:p w14:paraId="4FC1C7C5" w14:textId="77777777" w:rsidR="00CF54E2" w:rsidRPr="00CF54E2" w:rsidRDefault="00CF54E2" w:rsidP="00CF54E2">
      <w:pPr>
        <w:ind w:left="6946"/>
        <w:rPr>
          <w:lang w:val="ru-RU"/>
        </w:rPr>
      </w:pPr>
      <w:r w:rsidRPr="00CF54E2">
        <w:rPr>
          <w:lang w:val="ru-RU"/>
        </w:rPr>
        <w:t>к Извещению о проведении запроса предложений</w:t>
      </w:r>
    </w:p>
    <w:p w14:paraId="334B9E3F" w14:textId="77777777" w:rsidR="000E7C35" w:rsidRPr="0007609F" w:rsidRDefault="000E7C35" w:rsidP="0043233B">
      <w:pPr>
        <w:pStyle w:val="1"/>
        <w:spacing w:before="0" w:after="120"/>
        <w:jc w:val="center"/>
        <w:rPr>
          <w:rFonts w:ascii="Verdana" w:eastAsia="Google Sans" w:hAnsi="Verdana" w:cs="Google Sans"/>
          <w:color w:val="1F1F1F"/>
          <w:sz w:val="28"/>
          <w:szCs w:val="22"/>
          <w:lang w:val="ru-RU"/>
        </w:rPr>
      </w:pPr>
    </w:p>
    <w:p w14:paraId="77029EF7" w14:textId="77777777" w:rsidR="000E7C35" w:rsidRPr="0007609F" w:rsidRDefault="000E7C35">
      <w:pPr>
        <w:pStyle w:val="1"/>
        <w:spacing w:before="0" w:after="120"/>
        <w:jc w:val="center"/>
        <w:rPr>
          <w:rFonts w:ascii="Verdana" w:eastAsia="Google Sans" w:hAnsi="Verdana" w:cs="Google Sans"/>
          <w:color w:val="1F1F1F"/>
          <w:sz w:val="28"/>
          <w:szCs w:val="22"/>
          <w:lang w:val="ru-RU"/>
        </w:rPr>
      </w:pPr>
    </w:p>
    <w:p w14:paraId="3A995FE5" w14:textId="77777777" w:rsidR="000E7C35" w:rsidRPr="0007609F" w:rsidRDefault="000E7C35">
      <w:pPr>
        <w:pStyle w:val="1"/>
        <w:spacing w:before="0" w:after="120"/>
        <w:jc w:val="center"/>
        <w:rPr>
          <w:rFonts w:ascii="Verdana" w:eastAsia="Google Sans" w:hAnsi="Verdana" w:cs="Google Sans"/>
          <w:color w:val="1F1F1F"/>
          <w:sz w:val="28"/>
          <w:szCs w:val="22"/>
          <w:lang w:val="ru-RU"/>
        </w:rPr>
      </w:pPr>
    </w:p>
    <w:p w14:paraId="290098E7" w14:textId="77777777" w:rsidR="000E7C35" w:rsidRPr="0007609F" w:rsidRDefault="000E7C35">
      <w:pPr>
        <w:pStyle w:val="1"/>
        <w:spacing w:before="0" w:after="120"/>
        <w:jc w:val="center"/>
        <w:rPr>
          <w:rFonts w:ascii="Verdana" w:eastAsia="Google Sans" w:hAnsi="Verdana" w:cs="Google Sans"/>
          <w:color w:val="1F1F1F"/>
          <w:sz w:val="28"/>
          <w:szCs w:val="22"/>
          <w:lang w:val="ru-RU"/>
        </w:rPr>
      </w:pPr>
    </w:p>
    <w:p w14:paraId="16F69F0D" w14:textId="77777777" w:rsidR="000E7C35" w:rsidRPr="000A6529" w:rsidRDefault="000E7C35">
      <w:pPr>
        <w:pStyle w:val="1"/>
        <w:spacing w:before="0" w:after="120"/>
        <w:jc w:val="center"/>
        <w:rPr>
          <w:rFonts w:ascii="Verdana" w:eastAsia="Google Sans" w:hAnsi="Verdana" w:cs="Google Sans"/>
          <w:b w:val="0"/>
          <w:bCs w:val="0"/>
          <w:color w:val="1F1F1F"/>
          <w:sz w:val="22"/>
          <w:szCs w:val="22"/>
          <w:lang w:val="ru-RU"/>
        </w:rPr>
      </w:pPr>
    </w:p>
    <w:p w14:paraId="0E4073FE" w14:textId="77777777" w:rsidR="000E7C35" w:rsidRPr="000A6529" w:rsidRDefault="000E7C35">
      <w:pPr>
        <w:pStyle w:val="1"/>
        <w:spacing w:before="0" w:after="120"/>
        <w:jc w:val="center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</w:p>
    <w:p w14:paraId="59AE8893" w14:textId="77777777" w:rsidR="000E7C35" w:rsidRPr="000A6529" w:rsidRDefault="000E7C35">
      <w:pPr>
        <w:pStyle w:val="1"/>
        <w:spacing w:before="0" w:after="120"/>
        <w:jc w:val="center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0" w:name="_Toc236770445"/>
      <w:bookmarkStart w:id="1" w:name="_Toc237017009"/>
      <w:r w:rsidRPr="000A6529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ТЕХНИЧЕСКОЕ ЗАДАНИЕ</w:t>
      </w:r>
      <w:bookmarkEnd w:id="0"/>
      <w:bookmarkEnd w:id="1"/>
    </w:p>
    <w:p w14:paraId="63953ECB" w14:textId="3CE2B9B6" w:rsidR="000E7C35" w:rsidRPr="000A6529" w:rsidRDefault="00BC3E0D" w:rsidP="000A6529">
      <w:pPr>
        <w:jc w:val="center"/>
        <w:rPr>
          <w:rFonts w:ascii="Verdana" w:hAnsi="Verdana"/>
          <w:lang w:val="ru-RU"/>
        </w:rPr>
      </w:pPr>
      <w:bookmarkStart w:id="2" w:name="_GoBack"/>
      <w:r w:rsidRPr="000D1332">
        <w:rPr>
          <w:rFonts w:ascii="Verdana" w:eastAsia="Google Sans" w:hAnsi="Verdana" w:cs="Google Sans"/>
          <w:b/>
          <w:color w:val="1F1F1F"/>
          <w:lang w:val="ru-RU"/>
        </w:rPr>
        <w:t>на р</w:t>
      </w:r>
      <w:r w:rsidRPr="000D1332">
        <w:rPr>
          <w:rFonts w:ascii="Verdana" w:eastAsia="Google Sans" w:hAnsi="Verdana" w:cs="Google Sans"/>
          <w:b/>
          <w:bCs/>
          <w:color w:val="1F1F1F"/>
          <w:lang w:val="ru-RU"/>
        </w:rPr>
        <w:t>аботы</w:t>
      </w:r>
      <w:r w:rsidRPr="000A6529">
        <w:rPr>
          <w:rFonts w:ascii="Verdana" w:eastAsia="Google Sans" w:hAnsi="Verdana" w:cs="Google Sans"/>
          <w:b/>
          <w:bCs/>
          <w:color w:val="1F1F1F"/>
          <w:lang w:val="ru-RU"/>
        </w:rPr>
        <w:t xml:space="preserve"> </w:t>
      </w:r>
      <w:bookmarkEnd w:id="2"/>
      <w:r w:rsidRPr="000A6529">
        <w:rPr>
          <w:rFonts w:ascii="Verdana" w:eastAsia="Google Sans" w:hAnsi="Verdana" w:cs="Google Sans"/>
          <w:b/>
          <w:bCs/>
          <w:color w:val="1F1F1F"/>
          <w:lang w:val="ru-RU"/>
        </w:rPr>
        <w:t xml:space="preserve">по внедрению </w:t>
      </w:r>
      <w:bookmarkStart w:id="3" w:name="_Hlk238472951"/>
      <w:r w:rsidRPr="000A6529">
        <w:rPr>
          <w:rFonts w:ascii="Verdana" w:eastAsia="Google Sans" w:hAnsi="Verdana" w:cs="Google Sans"/>
          <w:b/>
          <w:bCs/>
          <w:color w:val="1F1F1F"/>
          <w:lang w:val="ru-RU"/>
        </w:rPr>
        <w:t xml:space="preserve">модуля интеллектуальной обработки аудио, видео записей, транскрибации и протоколирования </w:t>
      </w:r>
      <w:bookmarkEnd w:id="3"/>
      <w:r w:rsidRPr="000A6529">
        <w:rPr>
          <w:rFonts w:ascii="Verdana" w:eastAsia="Google Sans" w:hAnsi="Verdana" w:cs="Google Sans"/>
          <w:b/>
          <w:bCs/>
          <w:color w:val="1F1F1F"/>
          <w:lang w:val="ru-RU"/>
        </w:rPr>
        <w:t>для закрытой цифровой экосистемы Евразийского банка развития на базе искусственного интеллекта</w:t>
      </w:r>
      <w:r w:rsidRPr="0007609F" w:rsidDel="00BC3E0D">
        <w:rPr>
          <w:rFonts w:ascii="Verdana" w:eastAsia="Google Sans" w:hAnsi="Verdana" w:cs="Google Sans"/>
          <w:color w:val="1F1F1F"/>
          <w:lang w:val="ru-RU"/>
        </w:rPr>
        <w:t xml:space="preserve"> </w:t>
      </w:r>
    </w:p>
    <w:p w14:paraId="6F96DB78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96E6FC0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6CC1D49E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63069041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DD90C52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5ABA5F2F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3AE26D29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1B8284A1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7926D9F2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6284015D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7D352EB7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7C4E0BD4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5928ACD7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87B9272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7ADC6D5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30B17B53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23D4DD7F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38420969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586FC46E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52CF8E25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7F8D07A4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606B157D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7244071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14C8F556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7C78A640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3B8EE66D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742AC321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278CB988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5CB669A6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5CFFFDF0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63BDCAF5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32012FE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p w14:paraId="008542AA" w14:textId="77777777" w:rsidR="000E7C35" w:rsidRPr="000A6529" w:rsidRDefault="000E7C35" w:rsidP="008B2F8B">
      <w:pPr>
        <w:rPr>
          <w:rFonts w:ascii="Verdana" w:hAnsi="Verdana"/>
          <w:lang w:val="ru-RU"/>
        </w:rPr>
      </w:pPr>
    </w:p>
    <w:sdt>
      <w:sdtPr>
        <w:rPr>
          <w:rFonts w:ascii="Verdana" w:eastAsia="Arial" w:hAnsi="Verdana" w:cs="Arial"/>
          <w:color w:val="auto"/>
          <w:sz w:val="22"/>
          <w:szCs w:val="22"/>
          <w:lang w:val="ru-RU"/>
        </w:rPr>
        <w:id w:val="24561669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8480D84" w14:textId="77777777" w:rsidR="007B6350" w:rsidRPr="0007609F" w:rsidRDefault="007B6350" w:rsidP="008B2F8B">
          <w:pPr>
            <w:pStyle w:val="af3"/>
            <w:jc w:val="center"/>
            <w:rPr>
              <w:rFonts w:ascii="Verdana" w:hAnsi="Verdana"/>
              <w:b/>
              <w:color w:val="000000" w:themeColor="text1"/>
              <w:sz w:val="22"/>
              <w:szCs w:val="22"/>
            </w:rPr>
          </w:pPr>
          <w:r w:rsidRPr="0007609F">
            <w:rPr>
              <w:rFonts w:ascii="Verdana" w:hAnsi="Verdana"/>
              <w:b/>
              <w:color w:val="000000" w:themeColor="text1"/>
              <w:sz w:val="22"/>
              <w:szCs w:val="22"/>
              <w:lang w:val="ru-RU"/>
            </w:rPr>
            <w:t>Содержание</w:t>
          </w:r>
        </w:p>
        <w:p w14:paraId="6F3B4B34" w14:textId="0CEB774B" w:rsidR="00A95184" w:rsidRPr="0007609F" w:rsidRDefault="007B6350" w:rsidP="00B367CE">
          <w:pPr>
            <w:pStyle w:val="11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r w:rsidRPr="007B1CC4">
            <w:rPr>
              <w:rFonts w:ascii="Verdana" w:hAnsi="Verdana"/>
            </w:rPr>
            <w:fldChar w:fldCharType="begin"/>
          </w:r>
          <w:r w:rsidRPr="0007609F">
            <w:rPr>
              <w:rFonts w:ascii="Verdana" w:hAnsi="Verdana"/>
            </w:rPr>
            <w:instrText xml:space="preserve"> TOC \o "1-3" \h \z \u </w:instrText>
          </w:r>
          <w:r w:rsidRPr="007B1CC4">
            <w:rPr>
              <w:rFonts w:ascii="Verdana" w:hAnsi="Verdana"/>
            </w:rPr>
            <w:fldChar w:fldCharType="separate"/>
          </w:r>
          <w:hyperlink w:anchor="_Toc237017011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1. Назначение и цели модуля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_Toc237017011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3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50C10A51" w14:textId="12BEB2A2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2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1.1. Термины и определения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_Toc237017012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3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18B5AC28" w14:textId="1182A849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3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1.2. Общая цель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_Toc237017013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4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0C9A2F22" w14:textId="48C4154D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4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1.3. Особенности развертывания и языковые ограничения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_Toc237017014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4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120EF276" w14:textId="690C4674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5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2. Граничные условия и ограничения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SLA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 xml:space="preserve"> &amp; 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Constraints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_Toc237017015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4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62785ACD" w14:textId="3E6F1D89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6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3. Роли пользователей и права доступа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RBAC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_Toc237017016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5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3E4064AE" w14:textId="3EF63A32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7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3.1. Политика управления промптами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_Toc237017017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5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47634ADE" w14:textId="56DF77D5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8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4. Архитектура Системы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_Toc237017018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5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473BF074" w14:textId="4837B3AB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19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5. Пайплайн обработки файлов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_Toc237017019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6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618468C2" w14:textId="3207250A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0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Шаг 1: Загрузка и первичная проверка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Go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 xml:space="preserve"> 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API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_Toc237017020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6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2FB3B36B" w14:textId="76385AE7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1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Шаг 2: Распознавание речи и разделение голосов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Python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 xml:space="preserve"> 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ML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_Toc237017021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6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1BF6DAA7" w14:textId="4A6F4322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2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Шаг 3: Сопоставление спикеров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Speaker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 xml:space="preserve"> 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Mapping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_Toc237017022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6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682EF6C8" w14:textId="6AB873B3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3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Шаг 4: Выбор промпта и генерация Саммари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vLLM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_Toc237017023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6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6CBE46BF" w14:textId="2E4D2AF1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4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Шаг 5: Итерационная многопроходная генерация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Multi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-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Prompt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 xml:space="preserve"> 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Run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_Toc237017024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7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5AAD0366" w14:textId="02D0B517" w:rsidR="00A95184" w:rsidRPr="0007609F" w:rsidRDefault="0005377B">
          <w:pPr>
            <w:pStyle w:val="3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5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Шаг 6: Экспорт и доставка отчета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Go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 xml:space="preserve"> 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API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_Toc237017025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7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3A683D31" w14:textId="36B0EC96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6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6. Требования к интерфейсу пользователя (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UI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/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UX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_Toc237017026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7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4C00522C" w14:textId="5F6AEB22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7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7. Интеграция с корпоративным мессенджером на базе «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eXpress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»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_Toc237017027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8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435D45DD" w14:textId="4682A8F8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8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8. Технический стек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_Toc237017028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8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6C4E0DFE" w14:textId="34B9D788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29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9. Безопасность и инфраструктурные требования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_Toc237017029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8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097BB9E5" w14:textId="0DD23F48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30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10</w:t>
            </w:r>
            <w:r w:rsidR="00A95184" w:rsidRPr="0007609F">
              <w:rPr>
                <w:rStyle w:val="af4"/>
                <w:rFonts w:ascii="Verdana" w:eastAsia="Google Sans" w:hAnsi="Verdana" w:cs="Google Sans"/>
                <w:noProof/>
              </w:rPr>
              <w:t>. Аппаратные требования (опорные конфигурации)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_Toc237017030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9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6A9739F7" w14:textId="5BAD60CB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31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11. Интеграции с внешними системами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_Toc237017031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9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4697A647" w14:textId="4F4FAE33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32" w:history="1">
            <w:r w:rsidR="00A95184" w:rsidRPr="0007609F">
              <w:rPr>
                <w:rStyle w:val="af4"/>
                <w:rFonts w:ascii="Verdana" w:eastAsia="Google Sans" w:hAnsi="Verdana" w:cs="Google Sans"/>
                <w:noProof/>
                <w:lang w:val="ru-RU"/>
              </w:rPr>
              <w:t>12. Права</w:t>
            </w:r>
            <w:r w:rsidR="00A95184" w:rsidRPr="0007609F">
              <w:rPr>
                <w:rStyle w:val="af4"/>
                <w:rFonts w:ascii="Verdana" w:hAnsi="Verdana" w:cs="Times New Roman"/>
                <w:noProof/>
                <w:lang w:val="ru-RU"/>
              </w:rPr>
              <w:t xml:space="preserve"> на модуль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_Toc237017032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11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42D2BAB3" w14:textId="2BFC86AA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33" w:history="1">
            <w:r w:rsidR="00A95184" w:rsidRPr="0007609F">
              <w:rPr>
                <w:rStyle w:val="af4"/>
                <w:rFonts w:ascii="Verdana" w:hAnsi="Verdana" w:cs="Times New Roman"/>
                <w:noProof/>
                <w:lang w:val="ru-RU"/>
              </w:rPr>
              <w:t>11. Отчетность</w:t>
            </w:r>
            <w:r w:rsidR="00A95184" w:rsidRPr="0007609F">
              <w:rPr>
                <w:rStyle w:val="af4"/>
                <w:rFonts w:ascii="Verdana" w:hAnsi="Verdana"/>
                <w:noProof/>
                <w:lang w:val="ru-RU"/>
              </w:rPr>
              <w:t xml:space="preserve"> по Проекту.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_Toc237017033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12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295134C1" w14:textId="5E4AA72C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34" w:history="1">
            <w:r w:rsidR="00A95184" w:rsidRPr="0007609F">
              <w:rPr>
                <w:rStyle w:val="af4"/>
                <w:rFonts w:ascii="Verdana" w:hAnsi="Verdana" w:cs="Times New Roman"/>
                <w:noProof/>
                <w:lang w:val="ru-RU"/>
              </w:rPr>
              <w:t>12. Гарантийные обязательства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_Toc237017034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12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2B618DC8" w14:textId="25613586" w:rsidR="00A95184" w:rsidRPr="0007609F" w:rsidRDefault="0005377B">
          <w:pPr>
            <w:pStyle w:val="20"/>
            <w:tabs>
              <w:tab w:val="right" w:leader="dot" w:pos="10245"/>
            </w:tabs>
            <w:rPr>
              <w:rFonts w:ascii="Verdana" w:eastAsiaTheme="minorEastAsia" w:hAnsi="Verdana" w:cstheme="minorBidi"/>
              <w:noProof/>
              <w:lang w:val="ru-RU" w:eastAsia="ru-RU"/>
            </w:rPr>
          </w:pPr>
          <w:hyperlink w:anchor="_Toc237017035" w:history="1">
            <w:r w:rsidR="00A95184" w:rsidRPr="0007609F">
              <w:rPr>
                <w:rStyle w:val="af4"/>
                <w:rFonts w:ascii="Verdana" w:hAnsi="Verdana" w:cs="Times New Roman"/>
                <w:noProof/>
                <w:lang w:val="ru-RU"/>
              </w:rPr>
              <w:t>13. Сроки и этапы работ</w:t>
            </w:r>
            <w:r w:rsidR="00A95184" w:rsidRPr="0007609F">
              <w:rPr>
                <w:rFonts w:ascii="Verdana" w:hAnsi="Verdana"/>
                <w:noProof/>
                <w:webHidden/>
              </w:rPr>
              <w:tab/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begin"/>
            </w:r>
            <w:r w:rsidR="00A95184" w:rsidRPr="0007609F">
              <w:rPr>
                <w:rFonts w:ascii="Verdana" w:hAnsi="Verdana"/>
                <w:noProof/>
                <w:webHidden/>
              </w:rPr>
              <w:instrText xml:space="preserve"> PAGEREF _Toc237017035 \h </w:instrText>
            </w:r>
            <w:r w:rsidR="00A95184" w:rsidRPr="000A6529">
              <w:rPr>
                <w:rFonts w:ascii="Verdana" w:hAnsi="Verdana"/>
                <w:noProof/>
                <w:webHidden/>
              </w:rPr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separate"/>
            </w:r>
            <w:r w:rsidR="000A6529">
              <w:rPr>
                <w:rFonts w:ascii="Verdana" w:hAnsi="Verdana"/>
                <w:noProof/>
                <w:webHidden/>
              </w:rPr>
              <w:t>12</w:t>
            </w:r>
            <w:r w:rsidR="00A95184" w:rsidRPr="000A6529">
              <w:rPr>
                <w:rFonts w:ascii="Verdana" w:hAnsi="Verdana"/>
                <w:noProof/>
                <w:webHidden/>
              </w:rPr>
              <w:fldChar w:fldCharType="end"/>
            </w:r>
          </w:hyperlink>
        </w:p>
        <w:p w14:paraId="5888F7F0" w14:textId="77777777" w:rsidR="007B6350" w:rsidRPr="000A6529" w:rsidRDefault="007B6350">
          <w:pPr>
            <w:rPr>
              <w:rFonts w:ascii="Verdana" w:hAnsi="Verdana"/>
            </w:rPr>
          </w:pPr>
          <w:r w:rsidRPr="007B1CC4">
            <w:rPr>
              <w:rFonts w:ascii="Verdana" w:hAnsi="Verdana"/>
              <w:b/>
              <w:bCs/>
              <w:lang w:val="ru-RU"/>
            </w:rPr>
            <w:fldChar w:fldCharType="end"/>
          </w:r>
        </w:p>
      </w:sdtContent>
    </w:sdt>
    <w:p w14:paraId="199C9A91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27E26121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32B4E829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613B3712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37BCA700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5B5F6F55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773F02E4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475EDE10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1D79E1C2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67D69010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2D61A5AF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161DE552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13F33DDA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75989D79" w14:textId="77777777" w:rsidR="007B6350" w:rsidRPr="000A6529" w:rsidRDefault="007B6350" w:rsidP="008B2F8B">
      <w:pPr>
        <w:rPr>
          <w:rFonts w:ascii="Verdana" w:hAnsi="Verdana"/>
          <w:lang w:val="ru-RU"/>
        </w:rPr>
      </w:pPr>
    </w:p>
    <w:p w14:paraId="361F6D2E" w14:textId="77777777" w:rsidR="00AA73CF" w:rsidRPr="0007609F" w:rsidRDefault="000E7C35" w:rsidP="00B367CE">
      <w:pPr>
        <w:pStyle w:val="2"/>
        <w:numPr>
          <w:ilvl w:val="0"/>
          <w:numId w:val="37"/>
        </w:numPr>
        <w:spacing w:before="0" w:after="120"/>
        <w:ind w:left="0" w:firstLine="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4" w:name="_Toc237017011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lastRenderedPageBreak/>
        <w:t xml:space="preserve">Назначение и цели </w:t>
      </w:r>
      <w:r w:rsidR="007B6350"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модуля</w:t>
      </w:r>
      <w:bookmarkEnd w:id="4"/>
    </w:p>
    <w:p w14:paraId="6EAC4CE8" w14:textId="77777777" w:rsidR="001E0BE7" w:rsidRPr="0007609F" w:rsidRDefault="001E0BE7" w:rsidP="00B367CE">
      <w:pPr>
        <w:pStyle w:val="3"/>
        <w:numPr>
          <w:ilvl w:val="1"/>
          <w:numId w:val="37"/>
        </w:numPr>
        <w:spacing w:before="0" w:after="120"/>
        <w:ind w:left="0" w:firstLine="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5" w:name="_Toc237017012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Термины и определения</w:t>
      </w:r>
      <w:bookmarkEnd w:id="5"/>
    </w:p>
    <w:p w14:paraId="630F6042" w14:textId="77777777" w:rsidR="00047A5E" w:rsidRPr="000A6529" w:rsidRDefault="00047A5E" w:rsidP="00B367CE">
      <w:pPr>
        <w:jc w:val="both"/>
        <w:rPr>
          <w:rFonts w:ascii="Verdana" w:hAnsi="Verdana"/>
          <w:lang w:val="ru-RU"/>
        </w:rPr>
      </w:pPr>
    </w:p>
    <w:tbl>
      <w:tblPr>
        <w:tblW w:w="102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32"/>
        <w:gridCol w:w="8079"/>
      </w:tblGrid>
      <w:tr w:rsidR="00A95184" w:rsidRPr="000D1332" w14:paraId="152A0D6B" w14:textId="77777777" w:rsidTr="00B367CE">
        <w:tc>
          <w:tcPr>
            <w:tcW w:w="2132" w:type="dxa"/>
            <w:shd w:val="clear" w:color="auto" w:fill="auto"/>
          </w:tcPr>
          <w:p w14:paraId="5FECA71B" w14:textId="77777777" w:rsidR="00A95184" w:rsidRPr="0007609F" w:rsidRDefault="00A95184" w:rsidP="00A95184">
            <w:pPr>
              <w:spacing w:after="12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Вебхук</w:t>
            </w:r>
          </w:p>
        </w:tc>
        <w:tc>
          <w:tcPr>
            <w:tcW w:w="8079" w:type="dxa"/>
            <w:shd w:val="clear" w:color="auto" w:fill="auto"/>
          </w:tcPr>
          <w:p w14:paraId="14D39C90" w14:textId="77777777" w:rsidR="00A95184" w:rsidRPr="0007609F" w:rsidRDefault="00A95184" w:rsidP="00A95184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</w:rPr>
              <w:t>Webhook</w:t>
            </w:r>
            <w:r w:rsidRPr="0007609F">
              <w:rPr>
                <w:rFonts w:ascii="Verdana" w:hAnsi="Verdana"/>
                <w:lang w:val="ru-RU"/>
              </w:rPr>
              <w:t xml:space="preserve"> - способ автоматического уведомления одного сайта или программы другим</w:t>
            </w:r>
          </w:p>
        </w:tc>
      </w:tr>
      <w:tr w:rsidR="002845FB" w:rsidRPr="000D1332" w14:paraId="55E5F3E4" w14:textId="77777777" w:rsidTr="00B367CE">
        <w:tc>
          <w:tcPr>
            <w:tcW w:w="2132" w:type="dxa"/>
            <w:shd w:val="clear" w:color="auto" w:fill="auto"/>
          </w:tcPr>
          <w:p w14:paraId="095171D4" w14:textId="77777777" w:rsidR="002845FB" w:rsidRPr="0007609F" w:rsidRDefault="002845FB">
            <w:pPr>
              <w:spacing w:after="120"/>
              <w:jc w:val="both"/>
              <w:rPr>
                <w:rFonts w:ascii="Verdana" w:hAnsi="Verdana"/>
                <w:color w:val="000000"/>
                <w:shd w:val="clear" w:color="auto" w:fill="FFFFFF"/>
                <w:lang w:val="ru-RU"/>
              </w:rPr>
            </w:pPr>
            <w:r w:rsidRPr="000A6529">
              <w:rPr>
                <w:rFonts w:ascii="Verdana" w:hAnsi="Verdana"/>
                <w:lang w:val="ru-RU"/>
              </w:rPr>
              <w:t>Диаризация</w:t>
            </w:r>
          </w:p>
        </w:tc>
        <w:tc>
          <w:tcPr>
            <w:tcW w:w="8079" w:type="dxa"/>
            <w:shd w:val="clear" w:color="auto" w:fill="auto"/>
          </w:tcPr>
          <w:p w14:paraId="14888F16" w14:textId="77777777" w:rsidR="002845FB" w:rsidRPr="0007609F" w:rsidRDefault="002845FB">
            <w:pPr>
              <w:spacing w:after="60"/>
              <w:jc w:val="both"/>
              <w:rPr>
                <w:rFonts w:ascii="Verdana" w:hAnsi="Verdana"/>
                <w:color w:val="000000"/>
                <w:shd w:val="clear" w:color="auto" w:fill="FFFFFF"/>
                <w:lang w:val="ru-RU"/>
              </w:rPr>
            </w:pPr>
            <w:r w:rsidRPr="000A6529">
              <w:rPr>
                <w:rFonts w:ascii="Verdana" w:hAnsi="Verdana"/>
                <w:lang w:val="ru-RU"/>
              </w:rPr>
              <w:t>Автоматическое разделение аудио или видеозаписи по голосам разных участников с привязкой ко времени</w:t>
            </w:r>
          </w:p>
        </w:tc>
      </w:tr>
      <w:tr w:rsidR="00A95184" w:rsidRPr="000D1332" w14:paraId="60AAABCB" w14:textId="77777777" w:rsidTr="00B367CE">
        <w:tc>
          <w:tcPr>
            <w:tcW w:w="2132" w:type="dxa"/>
            <w:shd w:val="clear" w:color="auto" w:fill="auto"/>
          </w:tcPr>
          <w:p w14:paraId="71CA54CE" w14:textId="77777777" w:rsidR="00A95184" w:rsidRPr="0007609F" w:rsidRDefault="00A95184" w:rsidP="00A95184">
            <w:pPr>
              <w:spacing w:after="120"/>
              <w:jc w:val="both"/>
              <w:rPr>
                <w:rFonts w:ascii="Verdana" w:hAnsi="Verdana" w:cs="Times New Roman"/>
                <w:color w:val="000000" w:themeColor="text1"/>
                <w:lang w:val="ru-RU"/>
              </w:rPr>
            </w:pP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>Температурный режим</w:t>
            </w:r>
          </w:p>
        </w:tc>
        <w:tc>
          <w:tcPr>
            <w:tcW w:w="8079" w:type="dxa"/>
            <w:shd w:val="clear" w:color="auto" w:fill="auto"/>
          </w:tcPr>
          <w:p w14:paraId="7A246103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 w:cs="Times New Roman"/>
                <w:color w:val="000000" w:themeColor="text1"/>
                <w:lang w:val="ru-RU"/>
              </w:rPr>
            </w:pP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>Ключевой параметр генерации, который управляет степенью случайности, разнообразия и креативности ответов нейросети. Чем выше значение температуры, тем более непредсказуемым и оригинальным получается текст, а чем ниже - тем более точным, логичным и консервативным будет результат</w:t>
            </w:r>
          </w:p>
        </w:tc>
      </w:tr>
      <w:tr w:rsidR="002845FB" w:rsidRPr="000D1332" w14:paraId="0D71E2CB" w14:textId="77777777" w:rsidTr="00B367CE">
        <w:tc>
          <w:tcPr>
            <w:tcW w:w="2132" w:type="dxa"/>
            <w:shd w:val="clear" w:color="auto" w:fill="auto"/>
          </w:tcPr>
          <w:p w14:paraId="0E8D86C1" w14:textId="77777777" w:rsidR="002845FB" w:rsidRPr="0007609F" w:rsidRDefault="002845FB">
            <w:pPr>
              <w:spacing w:after="120"/>
              <w:jc w:val="both"/>
              <w:rPr>
                <w:rFonts w:ascii="Verdana" w:hAnsi="Verdana"/>
                <w:color w:val="000000"/>
                <w:shd w:val="clear" w:color="auto" w:fill="FFFFFF"/>
                <w:lang w:val="ru-RU"/>
              </w:rPr>
            </w:pPr>
            <w:r w:rsidRPr="0007609F">
              <w:rPr>
                <w:rFonts w:ascii="Verdana" w:eastAsia="Google Sans" w:hAnsi="Verdana" w:cs="Google Sans"/>
                <w:color w:val="1F1F1F"/>
                <w:lang w:val="ru-RU"/>
              </w:rPr>
              <w:t>Транскрибация</w:t>
            </w:r>
          </w:p>
        </w:tc>
        <w:tc>
          <w:tcPr>
            <w:tcW w:w="8079" w:type="dxa"/>
            <w:shd w:val="clear" w:color="auto" w:fill="auto"/>
          </w:tcPr>
          <w:p w14:paraId="66776530" w14:textId="77777777" w:rsidR="002845FB" w:rsidRPr="0007609F" w:rsidRDefault="002845FB">
            <w:pPr>
              <w:spacing w:after="60"/>
              <w:jc w:val="both"/>
              <w:rPr>
                <w:rFonts w:ascii="Verdana" w:hAnsi="Verdana"/>
                <w:color w:val="000000"/>
                <w:shd w:val="clear" w:color="auto" w:fill="FFFFFF"/>
                <w:lang w:val="ru-RU"/>
              </w:rPr>
            </w:pP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>Перевод устной речи из аудио- или видеозаписи в письменный текст</w:t>
            </w:r>
          </w:p>
        </w:tc>
      </w:tr>
      <w:tr w:rsidR="00A95184" w:rsidRPr="000D1332" w14:paraId="163B6936" w14:textId="77777777" w:rsidTr="00B367CE">
        <w:tc>
          <w:tcPr>
            <w:tcW w:w="2132" w:type="dxa"/>
            <w:shd w:val="clear" w:color="auto" w:fill="auto"/>
          </w:tcPr>
          <w:p w14:paraId="65163EFD" w14:textId="77777777" w:rsidR="00A95184" w:rsidRPr="0007609F" w:rsidRDefault="00A95184">
            <w:pPr>
              <w:spacing w:after="120"/>
              <w:jc w:val="both"/>
              <w:rPr>
                <w:rFonts w:ascii="Verdana" w:hAnsi="Verdana"/>
                <w:color w:val="000000"/>
                <w:shd w:val="clear" w:color="auto" w:fill="FFFFFF"/>
              </w:rPr>
            </w:pPr>
            <w:r w:rsidRPr="0007609F">
              <w:rPr>
                <w:rFonts w:ascii="Verdana" w:hAnsi="Verdana" w:cs="Times New Roman"/>
                <w:color w:val="000000" w:themeColor="text1"/>
              </w:rPr>
              <w:t>API</w:t>
            </w:r>
          </w:p>
        </w:tc>
        <w:tc>
          <w:tcPr>
            <w:tcW w:w="8079" w:type="dxa"/>
            <w:shd w:val="clear" w:color="auto" w:fill="auto"/>
          </w:tcPr>
          <w:p w14:paraId="217B676C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color w:val="000000"/>
                <w:shd w:val="clear" w:color="auto" w:fill="FFFFFF"/>
                <w:lang w:val="ru-RU"/>
              </w:rPr>
            </w:pPr>
            <w:r w:rsidRPr="0007609F">
              <w:rPr>
                <w:rFonts w:ascii="Verdana" w:hAnsi="Verdana" w:cs="Times New Roman"/>
                <w:color w:val="000000" w:themeColor="text1"/>
              </w:rPr>
              <w:t>Application</w:t>
            </w:r>
            <w:r w:rsidRPr="0007609F">
              <w:rPr>
                <w:rFonts w:ascii="Verdana" w:hAnsi="Verdana" w:cs="Times New Roman"/>
                <w:color w:val="000000" w:themeColor="text1"/>
                <w:lang w:val="ru-RU"/>
              </w:rPr>
              <w:t xml:space="preserve"> </w:t>
            </w:r>
            <w:r w:rsidRPr="0007609F">
              <w:rPr>
                <w:rFonts w:ascii="Verdana" w:hAnsi="Verdana" w:cs="Times New Roman"/>
                <w:color w:val="000000" w:themeColor="text1"/>
              </w:rPr>
              <w:t>Programming</w:t>
            </w:r>
            <w:r w:rsidRPr="0007609F">
              <w:rPr>
                <w:rFonts w:ascii="Verdana" w:hAnsi="Verdana" w:cs="Times New Roman"/>
                <w:color w:val="000000" w:themeColor="text1"/>
                <w:lang w:val="ru-RU"/>
              </w:rPr>
              <w:t xml:space="preserve"> </w:t>
            </w:r>
            <w:r w:rsidRPr="0007609F">
              <w:rPr>
                <w:rFonts w:ascii="Verdana" w:hAnsi="Verdana" w:cs="Times New Roman"/>
                <w:color w:val="000000" w:themeColor="text1"/>
              </w:rPr>
              <w:t>Interface</w:t>
            </w:r>
            <w:r w:rsidRPr="0007609F">
              <w:rPr>
                <w:rFonts w:ascii="Verdana" w:hAnsi="Verdana" w:cs="Times New Roman"/>
                <w:color w:val="000000" w:themeColor="text1"/>
                <w:lang w:val="ru-RU"/>
              </w:rPr>
              <w:t xml:space="preserve"> – программный интерфейс приложения для взаимодействия различных компонентов Системы.</w:t>
            </w:r>
          </w:p>
        </w:tc>
      </w:tr>
      <w:tr w:rsidR="00A95184" w:rsidRPr="000D1332" w14:paraId="6974EA92" w14:textId="77777777" w:rsidTr="00B367CE">
        <w:tc>
          <w:tcPr>
            <w:tcW w:w="2132" w:type="dxa"/>
            <w:shd w:val="clear" w:color="auto" w:fill="auto"/>
          </w:tcPr>
          <w:p w14:paraId="00400155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</w:rPr>
            </w:pPr>
            <w:r w:rsidRPr="0007609F">
              <w:rPr>
                <w:rFonts w:ascii="Verdana" w:hAnsi="Verdana"/>
                <w:color w:val="202122"/>
                <w:shd w:val="clear" w:color="auto" w:fill="FFFFFF"/>
                <w:lang w:val="ru-RU"/>
              </w:rPr>
              <w:t>CUDA</w:t>
            </w:r>
          </w:p>
        </w:tc>
        <w:tc>
          <w:tcPr>
            <w:tcW w:w="8079" w:type="dxa"/>
            <w:shd w:val="clear" w:color="auto" w:fill="auto"/>
          </w:tcPr>
          <w:p w14:paraId="327FBCA6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color w:val="202122"/>
                <w:shd w:val="clear" w:color="auto" w:fill="FFFFFF"/>
                <w:lang w:val="ru-RU"/>
              </w:rPr>
              <w:t>Compute Unified Device Architecture, программно-аппаратная архитектура</w:t>
            </w:r>
            <w:r w:rsidRPr="0007609F">
              <w:rPr>
                <w:rFonts w:ascii="Verdana" w:hAnsi="Verdana"/>
                <w:color w:val="202122"/>
                <w:shd w:val="clear" w:color="auto" w:fill="FFFFFF"/>
              </w:rPr>
              <w:t> </w:t>
            </w:r>
            <w:r w:rsidRPr="0007609F">
              <w:rPr>
                <w:rFonts w:ascii="Verdana" w:hAnsi="Verdana"/>
                <w:shd w:val="clear" w:color="auto" w:fill="FFFFFF"/>
                <w:lang w:val="ru-RU"/>
              </w:rPr>
              <w:t>параллельных вычислений</w:t>
            </w:r>
            <w:r w:rsidRPr="0007609F">
              <w:rPr>
                <w:rFonts w:ascii="Verdana" w:hAnsi="Verdana"/>
                <w:color w:val="202122"/>
                <w:shd w:val="clear" w:color="auto" w:fill="FFFFFF"/>
                <w:lang w:val="ru-RU"/>
              </w:rPr>
              <w:t>, которая позволяет существенно увеличить вычислительную производительность</w:t>
            </w:r>
          </w:p>
        </w:tc>
      </w:tr>
      <w:tr w:rsidR="00A95184" w:rsidRPr="000D1332" w14:paraId="15DE62B7" w14:textId="77777777" w:rsidTr="00B367CE">
        <w:tc>
          <w:tcPr>
            <w:tcW w:w="2132" w:type="dxa"/>
            <w:shd w:val="clear" w:color="auto" w:fill="auto"/>
          </w:tcPr>
          <w:p w14:paraId="4557C917" w14:textId="77777777" w:rsidR="00A95184" w:rsidRPr="0007609F" w:rsidRDefault="00A95184" w:rsidP="00A95184">
            <w:pPr>
              <w:spacing w:after="120"/>
              <w:jc w:val="both"/>
              <w:rPr>
                <w:rFonts w:ascii="Verdana" w:hAnsi="Verdana"/>
                <w:color w:val="202122"/>
                <w:shd w:val="clear" w:color="auto" w:fill="FFFFFF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JSON</w:t>
            </w:r>
          </w:p>
        </w:tc>
        <w:tc>
          <w:tcPr>
            <w:tcW w:w="8079" w:type="dxa"/>
            <w:shd w:val="clear" w:color="auto" w:fill="auto"/>
          </w:tcPr>
          <w:p w14:paraId="53CA6054" w14:textId="77777777" w:rsidR="00A95184" w:rsidRPr="0007609F" w:rsidRDefault="00A95184" w:rsidP="00A95184">
            <w:pPr>
              <w:spacing w:after="60"/>
              <w:jc w:val="both"/>
              <w:rPr>
                <w:rFonts w:ascii="Verdana" w:hAnsi="Verdana"/>
                <w:color w:val="202122"/>
                <w:shd w:val="clear" w:color="auto" w:fill="FFFFFF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JavaScript Object Notation текстовый формат для хранения и передачи данных</w:t>
            </w:r>
          </w:p>
        </w:tc>
      </w:tr>
      <w:tr w:rsidR="00A95184" w:rsidRPr="000D1332" w14:paraId="1955A70F" w14:textId="77777777" w:rsidTr="00B367CE">
        <w:tc>
          <w:tcPr>
            <w:tcW w:w="2132" w:type="dxa"/>
            <w:shd w:val="clear" w:color="auto" w:fill="auto"/>
          </w:tcPr>
          <w:p w14:paraId="0F7DC50D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</w:rPr>
            </w:pPr>
            <w:r w:rsidRPr="0007609F">
              <w:rPr>
                <w:rFonts w:ascii="Verdana" w:hAnsi="Verdana"/>
              </w:rPr>
              <w:t>LLM</w:t>
            </w:r>
          </w:p>
        </w:tc>
        <w:tc>
          <w:tcPr>
            <w:tcW w:w="8079" w:type="dxa"/>
            <w:shd w:val="clear" w:color="auto" w:fill="auto"/>
          </w:tcPr>
          <w:p w14:paraId="66FD2A89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Большая языковая модель (</w:t>
            </w:r>
            <w:r w:rsidRPr="0007609F">
              <w:rPr>
                <w:rFonts w:ascii="Verdana" w:hAnsi="Verdana"/>
              </w:rPr>
              <w:t>large</w:t>
            </w:r>
            <w:r w:rsidRPr="0007609F">
              <w:rPr>
                <w:rFonts w:ascii="Verdana" w:hAnsi="Verdana"/>
                <w:lang w:val="ru-RU"/>
              </w:rPr>
              <w:t xml:space="preserve"> </w:t>
            </w:r>
            <w:r w:rsidRPr="0007609F">
              <w:rPr>
                <w:rFonts w:ascii="Verdana" w:hAnsi="Verdana"/>
              </w:rPr>
              <w:t>language</w:t>
            </w:r>
            <w:r w:rsidRPr="0007609F">
              <w:rPr>
                <w:rFonts w:ascii="Verdana" w:hAnsi="Verdana"/>
                <w:lang w:val="ru-RU"/>
              </w:rPr>
              <w:t xml:space="preserve"> </w:t>
            </w:r>
            <w:r w:rsidRPr="0007609F">
              <w:rPr>
                <w:rFonts w:ascii="Verdana" w:hAnsi="Verdana"/>
              </w:rPr>
              <w:t>model</w:t>
            </w:r>
            <w:r w:rsidRPr="0007609F">
              <w:rPr>
                <w:rFonts w:ascii="Verdana" w:hAnsi="Verdana"/>
                <w:lang w:val="ru-RU"/>
              </w:rPr>
              <w:t xml:space="preserve">) — языковая модель, основанная на нейронной сети с множеством параметров (миллиарды весовых коэффициентов и более), которая проходит предварительное обучение на обширных массивах неразмеченного текста методами самообучения (обучения </w:t>
            </w:r>
            <w:r w:rsidRPr="0007609F">
              <w:rPr>
                <w:rFonts w:ascii="Verdana" w:hAnsi="Verdana"/>
              </w:rPr>
              <w:t>c</w:t>
            </w:r>
            <w:r w:rsidRPr="0007609F">
              <w:rPr>
                <w:rFonts w:ascii="Verdana" w:hAnsi="Verdana"/>
                <w:lang w:val="ru-RU"/>
              </w:rPr>
              <w:t xml:space="preserve"> псевдометками, созданными самой моделью, а не внешним учителем), а затем подвергается тонкой настройке (</w:t>
            </w:r>
            <w:r w:rsidRPr="0007609F">
              <w:rPr>
                <w:rFonts w:ascii="Verdana" w:hAnsi="Verdana"/>
              </w:rPr>
              <w:t>Fine</w:t>
            </w:r>
            <w:r w:rsidRPr="0007609F">
              <w:rPr>
                <w:rFonts w:ascii="Verdana" w:hAnsi="Verdana"/>
                <w:lang w:val="ru-RU"/>
              </w:rPr>
              <w:t>-</w:t>
            </w:r>
            <w:r w:rsidRPr="0007609F">
              <w:rPr>
                <w:rFonts w:ascii="Verdana" w:hAnsi="Verdana"/>
              </w:rPr>
              <w:t>tuning</w:t>
            </w:r>
            <w:r w:rsidRPr="0007609F">
              <w:rPr>
                <w:rFonts w:ascii="Verdana" w:hAnsi="Verdana"/>
                <w:lang w:val="ru-RU"/>
              </w:rPr>
              <w:t>) с применением обучения с подкреплением на основе отзывов людей (</w:t>
            </w:r>
            <w:r w:rsidRPr="0007609F">
              <w:rPr>
                <w:rFonts w:ascii="Verdana" w:hAnsi="Verdana"/>
              </w:rPr>
              <w:t>RLHF</w:t>
            </w:r>
            <w:r w:rsidRPr="0007609F">
              <w:rPr>
                <w:rFonts w:ascii="Verdana" w:hAnsi="Verdana"/>
                <w:lang w:val="ru-RU"/>
              </w:rPr>
              <w:t>) для согласования результатов генерации с человеческими предпочтениями (</w:t>
            </w:r>
            <w:r w:rsidRPr="0007609F">
              <w:rPr>
                <w:rFonts w:ascii="Verdana" w:hAnsi="Verdana"/>
              </w:rPr>
              <w:t>Alignment</w:t>
            </w:r>
            <w:r w:rsidRPr="0007609F">
              <w:rPr>
                <w:rFonts w:ascii="Verdana" w:hAnsi="Verdana"/>
                <w:lang w:val="ru-RU"/>
              </w:rPr>
              <w:t xml:space="preserve"> </w:t>
            </w:r>
            <w:r w:rsidRPr="0007609F">
              <w:rPr>
                <w:rFonts w:ascii="Verdana" w:hAnsi="Verdana"/>
              </w:rPr>
              <w:t>problem</w:t>
            </w:r>
            <w:r w:rsidRPr="0007609F">
              <w:rPr>
                <w:rFonts w:ascii="Verdana" w:hAnsi="Verdana"/>
                <w:lang w:val="ru-RU"/>
              </w:rPr>
              <w:t>) и инструкциями.</w:t>
            </w:r>
          </w:p>
        </w:tc>
      </w:tr>
      <w:tr w:rsidR="00A95184" w:rsidRPr="000D1332" w14:paraId="7DF5B6F9" w14:textId="77777777" w:rsidTr="00B367CE">
        <w:tc>
          <w:tcPr>
            <w:tcW w:w="2132" w:type="dxa"/>
            <w:shd w:val="clear" w:color="auto" w:fill="auto"/>
          </w:tcPr>
          <w:p w14:paraId="05F6A366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</w:rPr>
            </w:pPr>
            <w:r w:rsidRPr="0007609F">
              <w:rPr>
                <w:rFonts w:ascii="Verdana" w:hAnsi="Verdana"/>
                <w:lang w:val="ru-RU"/>
              </w:rPr>
              <w:t>MinIO</w:t>
            </w:r>
          </w:p>
        </w:tc>
        <w:tc>
          <w:tcPr>
            <w:tcW w:w="8079" w:type="dxa"/>
            <w:shd w:val="clear" w:color="auto" w:fill="auto"/>
          </w:tcPr>
          <w:p w14:paraId="61E73554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Система объектного хранения данных с открытым исходным кодом/</w:t>
            </w:r>
          </w:p>
        </w:tc>
      </w:tr>
      <w:tr w:rsidR="00A95184" w:rsidRPr="000D1332" w14:paraId="27E82975" w14:textId="77777777" w:rsidTr="00B367CE">
        <w:tc>
          <w:tcPr>
            <w:tcW w:w="2132" w:type="dxa"/>
            <w:shd w:val="clear" w:color="auto" w:fill="auto"/>
          </w:tcPr>
          <w:p w14:paraId="56795808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</w:rPr>
              <w:t>On-premise</w:t>
            </w:r>
          </w:p>
        </w:tc>
        <w:tc>
          <w:tcPr>
            <w:tcW w:w="8079" w:type="dxa"/>
            <w:shd w:val="clear" w:color="auto" w:fill="auto"/>
          </w:tcPr>
          <w:p w14:paraId="08330234" w14:textId="7F3D1EE8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Способ реализации Системы, при которой вс</w:t>
            </w:r>
            <w:r w:rsidR="003A39AC" w:rsidRPr="0007609F">
              <w:rPr>
                <w:rFonts w:ascii="Verdana" w:hAnsi="Verdana"/>
                <w:lang w:val="ru-RU"/>
              </w:rPr>
              <w:t>е</w:t>
            </w:r>
            <w:r w:rsidRPr="0007609F">
              <w:rPr>
                <w:rFonts w:ascii="Verdana" w:hAnsi="Verdana"/>
                <w:lang w:val="ru-RU"/>
              </w:rPr>
              <w:t xml:space="preserve"> оборудование, программное обеспечение и данные размещаются внутри IT инфраструктуры Заказчика. </w:t>
            </w:r>
          </w:p>
        </w:tc>
      </w:tr>
      <w:tr w:rsidR="00A95184" w:rsidRPr="000D1332" w14:paraId="56E76D16" w14:textId="77777777" w:rsidTr="00B367CE">
        <w:tc>
          <w:tcPr>
            <w:tcW w:w="2132" w:type="dxa"/>
            <w:shd w:val="clear" w:color="auto" w:fill="auto"/>
          </w:tcPr>
          <w:p w14:paraId="108B398F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</w:rPr>
            </w:pPr>
            <w:r w:rsidRPr="0007609F">
              <w:rPr>
                <w:rFonts w:ascii="Verdana" w:hAnsi="Verdana"/>
                <w:lang w:val="ru-RU"/>
              </w:rPr>
              <w:t>REST-адаптер</w:t>
            </w:r>
          </w:p>
        </w:tc>
        <w:tc>
          <w:tcPr>
            <w:tcW w:w="8079" w:type="dxa"/>
            <w:shd w:val="clear" w:color="auto" w:fill="auto"/>
          </w:tcPr>
          <w:p w14:paraId="482BE470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Программный модуль или слой связи, который переводит обычные запросы программы в формат REST API (через HTTP-методы и JSON) и обратно.</w:t>
            </w:r>
          </w:p>
        </w:tc>
      </w:tr>
      <w:tr w:rsidR="00A95184" w:rsidRPr="000D1332" w14:paraId="43018AB0" w14:textId="77777777" w:rsidTr="00B367CE">
        <w:tc>
          <w:tcPr>
            <w:tcW w:w="2132" w:type="dxa"/>
            <w:shd w:val="clear" w:color="auto" w:fill="auto"/>
          </w:tcPr>
          <w:p w14:paraId="0750BB03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</w:rPr>
            </w:pPr>
            <w:r w:rsidRPr="0007609F">
              <w:rPr>
                <w:rFonts w:ascii="Verdana" w:hAnsi="Verdana"/>
                <w:color w:val="000000"/>
                <w:shd w:val="clear" w:color="auto" w:fill="FFFFFF"/>
              </w:rPr>
              <w:t>S</w:t>
            </w: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>3</w:t>
            </w:r>
          </w:p>
        </w:tc>
        <w:tc>
          <w:tcPr>
            <w:tcW w:w="8079" w:type="dxa"/>
            <w:shd w:val="clear" w:color="auto" w:fill="auto"/>
          </w:tcPr>
          <w:p w14:paraId="3F2329A6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color w:val="000000"/>
                <w:shd w:val="clear" w:color="auto" w:fill="FFFFFF"/>
              </w:rPr>
              <w:t>Simple</w:t>
            </w: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 xml:space="preserve"> </w:t>
            </w:r>
            <w:r w:rsidRPr="0007609F">
              <w:rPr>
                <w:rFonts w:ascii="Verdana" w:hAnsi="Verdana"/>
                <w:color w:val="000000"/>
                <w:shd w:val="clear" w:color="auto" w:fill="FFFFFF"/>
              </w:rPr>
              <w:t>Storage</w:t>
            </w: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 xml:space="preserve"> </w:t>
            </w:r>
            <w:r w:rsidRPr="0007609F">
              <w:rPr>
                <w:rFonts w:ascii="Verdana" w:hAnsi="Verdana"/>
                <w:color w:val="000000"/>
                <w:shd w:val="clear" w:color="auto" w:fill="FFFFFF"/>
              </w:rPr>
              <w:t>Service</w:t>
            </w:r>
            <w:r w:rsidRPr="0007609F">
              <w:rPr>
                <w:rFonts w:ascii="Verdana" w:hAnsi="Verdana"/>
                <w:color w:val="000000"/>
                <w:shd w:val="clear" w:color="auto" w:fill="FFFFFF"/>
                <w:lang w:val="ru-RU"/>
              </w:rPr>
              <w:t xml:space="preserve"> сервис хранения цифровых данные большого объема</w:t>
            </w:r>
          </w:p>
        </w:tc>
      </w:tr>
      <w:tr w:rsidR="00A95184" w:rsidRPr="000D1332" w14:paraId="4CA7B7F8" w14:textId="77777777" w:rsidTr="00B367CE">
        <w:tc>
          <w:tcPr>
            <w:tcW w:w="2132" w:type="dxa"/>
            <w:shd w:val="clear" w:color="auto" w:fill="auto"/>
          </w:tcPr>
          <w:p w14:paraId="2D32636C" w14:textId="77777777" w:rsidR="00A95184" w:rsidRPr="0007609F" w:rsidRDefault="00A95184" w:rsidP="00B367CE">
            <w:pPr>
              <w:spacing w:after="120"/>
              <w:jc w:val="both"/>
              <w:rPr>
                <w:rFonts w:ascii="Verdana" w:hAnsi="Verdana"/>
              </w:rPr>
            </w:pPr>
            <w:r w:rsidRPr="0007609F">
              <w:rPr>
                <w:rFonts w:ascii="Verdana" w:hAnsi="Verdana"/>
              </w:rPr>
              <w:t>SIEM</w:t>
            </w:r>
          </w:p>
        </w:tc>
        <w:tc>
          <w:tcPr>
            <w:tcW w:w="8079" w:type="dxa"/>
            <w:shd w:val="clear" w:color="auto" w:fill="auto"/>
          </w:tcPr>
          <w:p w14:paraId="011CE5C7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Security Information and Event Management - класс программных систем, которые собирают, объединяют и анализируют данные о безопасности из разных источников в ИТ-инфраструктуре компании в режиме реального времени для раннего обнаружения атак и угроз</w:t>
            </w:r>
          </w:p>
        </w:tc>
      </w:tr>
      <w:tr w:rsidR="00A95184" w:rsidRPr="000D1332" w14:paraId="731984E7" w14:textId="77777777" w:rsidTr="00B367CE">
        <w:tc>
          <w:tcPr>
            <w:tcW w:w="2132" w:type="dxa"/>
            <w:shd w:val="clear" w:color="auto" w:fill="auto"/>
          </w:tcPr>
          <w:p w14:paraId="5949732B" w14:textId="77777777" w:rsidR="00A95184" w:rsidRPr="0007609F" w:rsidRDefault="00A95184" w:rsidP="00A95184">
            <w:pPr>
              <w:spacing w:after="12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SMTP</w:t>
            </w:r>
          </w:p>
        </w:tc>
        <w:tc>
          <w:tcPr>
            <w:tcW w:w="8079" w:type="dxa"/>
            <w:shd w:val="clear" w:color="auto" w:fill="auto"/>
          </w:tcPr>
          <w:p w14:paraId="71D42843" w14:textId="77777777" w:rsidR="00A95184" w:rsidRPr="0007609F" w:rsidRDefault="00A95184" w:rsidP="00B367CE">
            <w:pPr>
              <w:spacing w:after="60"/>
              <w:jc w:val="both"/>
              <w:rPr>
                <w:rFonts w:ascii="Verdana" w:hAnsi="Verdana"/>
                <w:lang w:val="ru-RU"/>
              </w:rPr>
            </w:pPr>
            <w:r w:rsidRPr="0007609F">
              <w:rPr>
                <w:rFonts w:ascii="Verdana" w:hAnsi="Verdana"/>
                <w:lang w:val="ru-RU"/>
              </w:rPr>
              <w:t>Simple Mail Transfer Protocol - сетевой протокол, который используется для отправки электронной почты в сетях интернет.</w:t>
            </w:r>
          </w:p>
        </w:tc>
      </w:tr>
    </w:tbl>
    <w:p w14:paraId="350C87C8" w14:textId="77777777" w:rsidR="00047A5E" w:rsidRPr="000A6529" w:rsidRDefault="00047A5E" w:rsidP="00B367CE">
      <w:pPr>
        <w:jc w:val="both"/>
        <w:rPr>
          <w:rFonts w:ascii="Verdana" w:hAnsi="Verdana"/>
          <w:lang w:val="ru-RU"/>
        </w:rPr>
      </w:pPr>
    </w:p>
    <w:p w14:paraId="3CC1D2DB" w14:textId="77777777" w:rsidR="00AA73CF" w:rsidRPr="0007609F" w:rsidRDefault="000E7C35" w:rsidP="008B2F8B">
      <w:pPr>
        <w:pStyle w:val="3"/>
        <w:spacing w:before="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6" w:name="_Toc237017013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lastRenderedPageBreak/>
        <w:t>1.</w:t>
      </w:r>
      <w:r w:rsidR="001E0BE7"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2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. Общая цель</w:t>
      </w:r>
      <w:bookmarkEnd w:id="6"/>
    </w:p>
    <w:p w14:paraId="72C2F52C" w14:textId="5798FB32" w:rsidR="000E7C35" w:rsidRPr="0007609F" w:rsidRDefault="005C6B4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Внедрение «М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>одул</w:t>
      </w:r>
      <w:r w:rsidRPr="0007609F">
        <w:rPr>
          <w:rFonts w:ascii="Verdana" w:eastAsia="Google Sans" w:hAnsi="Verdana" w:cs="Google Sans"/>
          <w:color w:val="1F1F1F"/>
          <w:lang w:val="ru-RU"/>
        </w:rPr>
        <w:t>я</w:t>
      </w:r>
      <w:r w:rsidR="000E7C35" w:rsidRPr="000A6529">
        <w:rPr>
          <w:rFonts w:ascii="Verdana" w:hAnsi="Verdana"/>
          <w:lang w:val="ru-RU"/>
        </w:rPr>
        <w:t xml:space="preserve"> 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>интеллектуальной обработки аудио, видео записей, транскрибации и протоколирования</w:t>
      </w:r>
      <w:r w:rsidRPr="0007609F">
        <w:rPr>
          <w:rFonts w:ascii="Verdana" w:eastAsia="Google Sans" w:hAnsi="Verdana" w:cs="Google Sans"/>
          <w:color w:val="1F1F1F"/>
          <w:lang w:val="ru-RU"/>
        </w:rPr>
        <w:t>»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(далее – Модуль, Система) 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для закрытой цифровой экосистемы Евразийского банка развития на базе искусственного интеллекта </w:t>
      </w:r>
      <w:r w:rsidRPr="0007609F">
        <w:rPr>
          <w:rFonts w:ascii="Verdana" w:eastAsia="Google Sans" w:hAnsi="Verdana" w:cs="Google Sans"/>
          <w:color w:val="1F1F1F"/>
          <w:lang w:val="ru-RU"/>
        </w:rPr>
        <w:t>(далее – Экосистема ИИ)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в целях 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автоматизации процесса создания краткого содержания (саммари), 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встреч, совещаний, формирования 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>протоколов решений по аудио- и видеозаписям.</w:t>
      </w:r>
    </w:p>
    <w:p w14:paraId="3C447C1D" w14:textId="77777777" w:rsidR="000E7C35" w:rsidRPr="0007609F" w:rsidRDefault="000E7C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Вся обработка выполняется с применением технологий искусственного интеллекта (распознавание речи, разделение спикеров и генеративные языковые модели).</w:t>
      </w:r>
    </w:p>
    <w:p w14:paraId="2A5A4A5D" w14:textId="77777777" w:rsidR="000E7C35" w:rsidRPr="0007609F" w:rsidRDefault="000E7C35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</w:p>
    <w:p w14:paraId="64E3A5DA" w14:textId="77777777" w:rsidR="00AA73CF" w:rsidRPr="0007609F" w:rsidRDefault="000E7C35" w:rsidP="008B2F8B">
      <w:pPr>
        <w:pStyle w:val="3"/>
        <w:spacing w:before="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7" w:name="_Toc237017014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1.</w:t>
      </w:r>
      <w:r w:rsidR="001E0BE7"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3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. Особенности развертывания и языковые ограничения</w:t>
      </w:r>
      <w:bookmarkEnd w:id="7"/>
    </w:p>
    <w:p w14:paraId="0C5E94C2" w14:textId="77777777" w:rsidR="000E7C35" w:rsidRPr="0007609F" w:rsidRDefault="000E7C35" w:rsidP="008B2F8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bCs/>
          <w:color w:val="1F1F1F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Локальный контур (</w:t>
      </w:r>
      <w:r w:rsidRPr="0007609F">
        <w:rPr>
          <w:rFonts w:ascii="Verdana" w:eastAsia="Google Sans" w:hAnsi="Verdana" w:cs="Google Sans"/>
          <w:bCs/>
          <w:color w:val="1F1F1F"/>
        </w:rPr>
        <w:t>On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>-</w:t>
      </w:r>
      <w:r w:rsidRPr="0007609F">
        <w:rPr>
          <w:rFonts w:ascii="Verdana" w:eastAsia="Google Sans" w:hAnsi="Verdana" w:cs="Google Sans"/>
          <w:bCs/>
          <w:color w:val="1F1F1F"/>
        </w:rPr>
        <w:t>Premise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): Система разворачивается и функционирует исключительно </w:t>
      </w:r>
      <w:r w:rsidR="005C6B44" w:rsidRPr="0007609F">
        <w:rPr>
          <w:rFonts w:ascii="Verdana" w:hAnsi="Verdana"/>
          <w:lang w:val="ru-RU"/>
        </w:rPr>
        <w:t xml:space="preserve">внутри закрытого контура </w:t>
      </w:r>
      <w:r w:rsidR="005C6B44" w:rsidRPr="0007609F">
        <w:rPr>
          <w:rFonts w:ascii="Verdana" w:hAnsi="Verdana"/>
        </w:rPr>
        <w:t>IT</w:t>
      </w:r>
      <w:r w:rsidR="005C6B44" w:rsidRPr="0007609F">
        <w:rPr>
          <w:rFonts w:ascii="Verdana" w:hAnsi="Verdana"/>
          <w:lang w:val="ru-RU"/>
        </w:rPr>
        <w:t xml:space="preserve"> инфраструктуры Евразийского банка развития (далее – Банк, Заказчик)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. Передача любых данных во внешние облачные сервисы (включая сторонние </w:t>
      </w:r>
      <w:r w:rsidRPr="0007609F">
        <w:rPr>
          <w:rFonts w:ascii="Verdana" w:eastAsia="Google Sans" w:hAnsi="Verdana" w:cs="Google Sans"/>
          <w:bCs/>
          <w:color w:val="1F1F1F"/>
        </w:rPr>
        <w:t>API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 ИИ-моделей) полностью исключена.</w:t>
      </w:r>
    </w:p>
    <w:p w14:paraId="237D93EB" w14:textId="77777777" w:rsidR="000E7C35" w:rsidRPr="0007609F" w:rsidRDefault="000E7C35" w:rsidP="008B2F8B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Языковая политика: Система проектируется для работы с русским языком, но с возможностью подключения иных языков в дальнейшем</w:t>
      </w:r>
      <w:r w:rsidRPr="0007609F">
        <w:rPr>
          <w:rFonts w:ascii="Verdana" w:eastAsia="Google Sans" w:hAnsi="Verdana" w:cs="Google Sans"/>
          <w:color w:val="1F1F1F"/>
          <w:lang w:val="ru-RU"/>
        </w:rPr>
        <w:t>. Все интерфейсы, процессы транскрипции (</w:t>
      </w:r>
      <w:r w:rsidRPr="0007609F">
        <w:rPr>
          <w:rFonts w:ascii="Verdana" w:eastAsia="Google Sans" w:hAnsi="Verdana" w:cs="Google Sans"/>
          <w:color w:val="1F1F1F"/>
        </w:rPr>
        <w:t>STT</w:t>
      </w:r>
      <w:r w:rsidRPr="0007609F">
        <w:rPr>
          <w:rFonts w:ascii="Verdana" w:eastAsia="Google Sans" w:hAnsi="Verdana" w:cs="Google Sans"/>
          <w:color w:val="1F1F1F"/>
          <w:lang w:val="ru-RU"/>
        </w:rPr>
        <w:t>), разметки спикеров, подсказок (промптов) и итоговые отчеты поддерживают русский язык, но с возможностью поддержки иных языков в дальнейшем.</w:t>
      </w:r>
    </w:p>
    <w:p w14:paraId="23A0761D" w14:textId="77777777" w:rsidR="00AA73CF" w:rsidRPr="0007609F" w:rsidRDefault="000E7C35" w:rsidP="008B2F8B">
      <w:pPr>
        <w:pStyle w:val="2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8" w:name="_Toc237017015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2. Граничные условия и ограничения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SLA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 &amp; 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Constraints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8"/>
    </w:p>
    <w:p w14:paraId="5DE004E9" w14:textId="22E99671" w:rsidR="000E7C35" w:rsidRPr="0007609F" w:rsidRDefault="00D42F75" w:rsidP="008B2F8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Р</w:t>
      </w:r>
      <w:r w:rsidR="000E7C35" w:rsidRPr="0007609F">
        <w:rPr>
          <w:rFonts w:ascii="Verdana" w:eastAsia="Google Sans" w:hAnsi="Verdana" w:cs="Google Sans"/>
          <w:bCs/>
          <w:color w:val="1F1F1F"/>
          <w:lang w:val="ru-RU"/>
        </w:rPr>
        <w:t>екомендуемый размер загружаемого файла: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 до </w:t>
      </w:r>
      <w:r w:rsidR="000E7C35" w:rsidRPr="0007609F">
        <w:rPr>
          <w:rFonts w:ascii="Verdana" w:eastAsia="Google Sans" w:hAnsi="Verdana" w:cs="Google Sans"/>
          <w:noProof/>
          <w:color w:val="1F1F1F"/>
          <w:lang w:val="ru-RU"/>
        </w:rPr>
        <w:t>2 ГБ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 на один медиафайл.</w:t>
      </w:r>
    </w:p>
    <w:p w14:paraId="76293855" w14:textId="763D33DB" w:rsidR="000E7C35" w:rsidRPr="0007609F" w:rsidRDefault="00D42F75" w:rsidP="008B2F8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Р</w:t>
      </w:r>
      <w:r w:rsidR="000E7C35" w:rsidRPr="0007609F">
        <w:rPr>
          <w:rFonts w:ascii="Verdana" w:eastAsia="Google Sans" w:hAnsi="Verdana" w:cs="Google Sans"/>
          <w:bCs/>
          <w:color w:val="1F1F1F"/>
          <w:lang w:val="ru-RU"/>
        </w:rPr>
        <w:t>екомендуемая длительность записи:</w:t>
      </w:r>
      <w:r w:rsidR="000E7C35" w:rsidRPr="0007609F">
        <w:rPr>
          <w:rFonts w:ascii="Verdana" w:eastAsia="Google Sans" w:hAnsi="Verdana" w:cs="Google Sans"/>
          <w:color w:val="1F1F1F"/>
          <w:lang w:val="ru-RU"/>
        </w:rPr>
        <w:t xml:space="preserve"> до 4 часов (240 минут) для одного совещания.</w:t>
      </w:r>
    </w:p>
    <w:p w14:paraId="2662FEFB" w14:textId="77777777" w:rsidR="000E7C35" w:rsidRPr="0007609F" w:rsidRDefault="000E7C35" w:rsidP="008B2F8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bCs/>
          <w:color w:val="1F1F1F"/>
        </w:rPr>
        <w:t>Поддерживаемые форматы файлов:</w:t>
      </w:r>
    </w:p>
    <w:p w14:paraId="3EDC9E74" w14:textId="77777777" w:rsidR="000E7C35" w:rsidRPr="0007609F" w:rsidRDefault="000E7C35">
      <w:pPr>
        <w:pStyle w:val="af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Аудио:</w:t>
      </w:r>
      <w:r w:rsidRPr="0007609F">
        <w:rPr>
          <w:rFonts w:ascii="Verdana" w:eastAsia="Google Sans" w:hAnsi="Verdana" w:cs="Google Sans"/>
          <w:color w:val="1F1F1F"/>
        </w:rPr>
        <w:t xml:space="preserve"> MP3, WAV (рекомендуется 16 кГЦ моно), M4A, AAC.</w:t>
      </w:r>
    </w:p>
    <w:p w14:paraId="30B7959E" w14:textId="77777777" w:rsidR="000E7C35" w:rsidRPr="000A6529" w:rsidRDefault="000E7C35">
      <w:pPr>
        <w:pStyle w:val="af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lang w:val="en-US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Видео</w:t>
      </w:r>
      <w:r w:rsidRPr="000A6529">
        <w:rPr>
          <w:rFonts w:ascii="Verdana" w:eastAsia="Google Sans" w:hAnsi="Verdana" w:cs="Google Sans"/>
          <w:i/>
          <w:iCs/>
          <w:color w:val="1F1F1F"/>
          <w:lang w:val="en-US"/>
        </w:rPr>
        <w:t>:</w:t>
      </w:r>
      <w:r w:rsidRPr="000A6529">
        <w:rPr>
          <w:rFonts w:ascii="Verdana" w:eastAsia="Google Sans" w:hAnsi="Verdana" w:cs="Google Sans"/>
          <w:color w:val="1F1F1F"/>
          <w:lang w:val="en-US"/>
        </w:rPr>
        <w:t xml:space="preserve"> </w:t>
      </w:r>
      <w:r w:rsidRPr="0007609F">
        <w:rPr>
          <w:rFonts w:ascii="Verdana" w:eastAsia="Google Sans" w:hAnsi="Verdana" w:cs="Google Sans"/>
          <w:color w:val="1F1F1F"/>
          <w:lang w:val="en-US"/>
        </w:rPr>
        <w:t>MP</w:t>
      </w:r>
      <w:r w:rsidRPr="000A6529">
        <w:rPr>
          <w:rFonts w:ascii="Verdana" w:eastAsia="Google Sans" w:hAnsi="Verdana" w:cs="Google Sans"/>
          <w:color w:val="1F1F1F"/>
          <w:lang w:val="en-US"/>
        </w:rPr>
        <w:t xml:space="preserve">4, </w:t>
      </w:r>
      <w:r w:rsidRPr="0007609F">
        <w:rPr>
          <w:rFonts w:ascii="Verdana" w:eastAsia="Google Sans" w:hAnsi="Verdana" w:cs="Google Sans"/>
          <w:color w:val="1F1F1F"/>
          <w:lang w:val="en-US"/>
        </w:rPr>
        <w:t>MOV</w:t>
      </w:r>
      <w:r w:rsidRPr="000A6529">
        <w:rPr>
          <w:rFonts w:ascii="Verdana" w:eastAsia="Google Sans" w:hAnsi="Verdana" w:cs="Google Sans"/>
          <w:color w:val="1F1F1F"/>
          <w:lang w:val="en-US"/>
        </w:rPr>
        <w:t xml:space="preserve">, </w:t>
      </w:r>
      <w:r w:rsidRPr="0007609F">
        <w:rPr>
          <w:rFonts w:ascii="Verdana" w:eastAsia="Google Sans" w:hAnsi="Verdana" w:cs="Google Sans"/>
          <w:color w:val="1F1F1F"/>
          <w:lang w:val="en-US"/>
        </w:rPr>
        <w:t>MKV</w:t>
      </w:r>
      <w:r w:rsidRPr="000A6529">
        <w:rPr>
          <w:rFonts w:ascii="Verdana" w:eastAsia="Google Sans" w:hAnsi="Verdana" w:cs="Google Sans"/>
          <w:color w:val="1F1F1F"/>
          <w:lang w:val="en-US"/>
        </w:rPr>
        <w:t xml:space="preserve">, </w:t>
      </w:r>
      <w:r w:rsidRPr="0007609F">
        <w:rPr>
          <w:rFonts w:ascii="Verdana" w:eastAsia="Google Sans" w:hAnsi="Verdana" w:cs="Google Sans"/>
          <w:color w:val="1F1F1F"/>
          <w:lang w:val="en-US"/>
        </w:rPr>
        <w:t>AVI</w:t>
      </w:r>
      <w:r w:rsidRPr="000A6529">
        <w:rPr>
          <w:rFonts w:ascii="Verdana" w:eastAsia="Google Sans" w:hAnsi="Verdana" w:cs="Google Sans"/>
          <w:color w:val="1F1F1F"/>
          <w:lang w:val="en-US"/>
        </w:rPr>
        <w:t>.</w:t>
      </w:r>
    </w:p>
    <w:p w14:paraId="0DF3A133" w14:textId="77777777" w:rsidR="000E7C35" w:rsidRPr="0007609F" w:rsidRDefault="000E7C35" w:rsidP="008B2F8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Минимальная скорость обработки: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Время полного цикла обработки одной записи (распознавание + диаризация + генерация саммари) 0.</w:t>
      </w:r>
      <w:r w:rsidR="003275CA" w:rsidRPr="0007609F">
        <w:rPr>
          <w:rFonts w:ascii="Verdana" w:eastAsia="Google Sans" w:hAnsi="Verdana" w:cs="Google Sans"/>
          <w:color w:val="1F1F1F"/>
          <w:lang w:val="ru-RU"/>
        </w:rPr>
        <w:t>1</w:t>
      </w:r>
      <w:r w:rsidRPr="0007609F">
        <w:rPr>
          <w:rFonts w:ascii="Verdana" w:eastAsia="Google Sans" w:hAnsi="Verdana" w:cs="Google Sans"/>
          <w:color w:val="1F1F1F"/>
          <w:lang w:val="ru-RU"/>
        </w:rPr>
        <w:t>хТ</w:t>
      </w:r>
      <w:r w:rsidR="002845FB" w:rsidRPr="0007609F">
        <w:rPr>
          <w:rFonts w:ascii="Verdana" w:eastAsia="Google Sans" w:hAnsi="Verdana" w:cs="Google Sans"/>
          <w:color w:val="1F1F1F"/>
          <w:lang w:val="ru-RU"/>
        </w:rPr>
        <w:t>-</w:t>
      </w:r>
      <w:r w:rsidRPr="0007609F">
        <w:rPr>
          <w:rFonts w:ascii="Verdana" w:eastAsia="Google Sans" w:hAnsi="Verdana" w:cs="Google Sans"/>
          <w:color w:val="1F1F1F"/>
          <w:lang w:val="ru-RU"/>
        </w:rPr>
        <w:t>0.</w:t>
      </w:r>
      <w:r w:rsidR="003275CA" w:rsidRPr="0007609F">
        <w:rPr>
          <w:rFonts w:ascii="Verdana" w:eastAsia="Google Sans" w:hAnsi="Verdana" w:cs="Google Sans"/>
          <w:color w:val="1F1F1F"/>
          <w:lang w:val="ru-RU"/>
        </w:rPr>
        <w:t>3хТ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, где </w:t>
      </w:r>
      <w:r w:rsidRPr="0007609F">
        <w:rPr>
          <w:rFonts w:ascii="Verdana" w:eastAsia="Google Sans" w:hAnsi="Verdana" w:cs="Google Sans"/>
          <w:noProof/>
          <w:color w:val="1F1F1F"/>
          <w:lang w:val="ru-RU"/>
        </w:rPr>
        <w:t>Т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— длительность аудиозаписи, при условии использования выделенного графического ускорителя (</w:t>
      </w:r>
      <w:r w:rsidRPr="0007609F">
        <w:rPr>
          <w:rFonts w:ascii="Verdana" w:eastAsia="Google Sans" w:hAnsi="Verdana" w:cs="Google Sans"/>
          <w:color w:val="1F1F1F"/>
        </w:rPr>
        <w:t>GPU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) с поддержкой </w:t>
      </w:r>
      <w:r w:rsidRPr="0007609F">
        <w:rPr>
          <w:rFonts w:ascii="Verdana" w:eastAsia="Google Sans" w:hAnsi="Verdana" w:cs="Google Sans"/>
          <w:color w:val="1F1F1F"/>
        </w:rPr>
        <w:t>CUDA</w:t>
      </w:r>
      <w:r w:rsidRPr="0007609F">
        <w:rPr>
          <w:rFonts w:ascii="Verdana" w:eastAsia="Google Sans" w:hAnsi="Verdana" w:cs="Google Sans"/>
          <w:color w:val="1F1F1F"/>
          <w:lang w:val="ru-RU"/>
        </w:rPr>
        <w:t>.</w:t>
      </w:r>
    </w:p>
    <w:p w14:paraId="567BC9FD" w14:textId="77777777" w:rsidR="000E7C35" w:rsidRPr="0007609F" w:rsidRDefault="000E7C35" w:rsidP="008B2F8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Стратегия кэширования транскриптов: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После успешного прохождения шага распознавания речи (</w:t>
      </w:r>
      <w:r w:rsidRPr="0007609F">
        <w:rPr>
          <w:rFonts w:ascii="Verdana" w:eastAsia="Google Sans" w:hAnsi="Verdana" w:cs="Google Sans"/>
          <w:color w:val="1F1F1F"/>
        </w:rPr>
        <w:t>STT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) полный транскрипт сохраняется в базе данных. Повторные запуски генерации саммари с измененными или новыми промптами выполняются мгновенно, без повторного использования </w:t>
      </w:r>
      <w:r w:rsidR="00374024" w:rsidRPr="0007609F">
        <w:rPr>
          <w:rFonts w:ascii="Verdana" w:eastAsia="Google Sans" w:hAnsi="Verdana" w:cs="Google Sans"/>
          <w:color w:val="1F1F1F"/>
          <w:lang w:val="ru-RU"/>
        </w:rPr>
        <w:t xml:space="preserve">транскрибации 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и </w:t>
      </w:r>
      <w:r w:rsidR="00374024" w:rsidRPr="000A6529">
        <w:rPr>
          <w:rFonts w:ascii="Verdana" w:hAnsi="Verdana"/>
          <w:lang w:val="ru-RU"/>
        </w:rPr>
        <w:t>диаризации</w:t>
      </w:r>
      <w:r w:rsidRPr="0007609F">
        <w:rPr>
          <w:rFonts w:ascii="Verdana" w:eastAsia="Google Sans" w:hAnsi="Verdana" w:cs="Google Sans"/>
          <w:color w:val="1F1F1F"/>
          <w:lang w:val="ru-RU"/>
        </w:rPr>
        <w:t>, за счет обращения к сохраненному в БД тексту.</w:t>
      </w:r>
    </w:p>
    <w:p w14:paraId="6600CC0B" w14:textId="77777777" w:rsidR="000E7C35" w:rsidRPr="0007609F" w:rsidRDefault="000E7C35" w:rsidP="008B2F8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Стратегия обработки длинных текстов (</w:t>
      </w:r>
      <w:r w:rsidRPr="0007609F">
        <w:rPr>
          <w:rFonts w:ascii="Verdana" w:eastAsia="Google Sans" w:hAnsi="Verdana" w:cs="Google Sans"/>
          <w:bCs/>
          <w:color w:val="1F1F1F"/>
        </w:rPr>
        <w:t>Chunking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bCs/>
          <w:color w:val="1F1F1F"/>
        </w:rPr>
        <w:t>Strategy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>):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При превышении лимита контекстного окна локальной языковой модели (</w:t>
      </w:r>
      <w:r w:rsidRPr="0007609F">
        <w:rPr>
          <w:rFonts w:ascii="Verdana" w:eastAsia="Google Sans" w:hAnsi="Verdana" w:cs="Google Sans"/>
          <w:color w:val="1F1F1F"/>
        </w:rPr>
        <w:t>LLM</w:t>
      </w:r>
      <w:r w:rsidRPr="0007609F">
        <w:rPr>
          <w:rFonts w:ascii="Verdana" w:eastAsia="Google Sans" w:hAnsi="Verdana" w:cs="Google Sans"/>
          <w:color w:val="1F1F1F"/>
          <w:lang w:val="ru-RU"/>
        </w:rPr>
        <w:t>) система автоматически разбивает транскрипт на смысловые блоки, формирует промежуточные саммари и объединяет их рекурсивным методом (</w:t>
      </w:r>
      <w:r w:rsidRPr="0007609F">
        <w:rPr>
          <w:rFonts w:ascii="Verdana" w:eastAsia="Google Sans" w:hAnsi="Verdana" w:cs="Google Sans"/>
          <w:color w:val="1F1F1F"/>
        </w:rPr>
        <w:t>Map</w:t>
      </w:r>
      <w:r w:rsidRPr="0007609F">
        <w:rPr>
          <w:rFonts w:ascii="Verdana" w:eastAsia="Google Sans" w:hAnsi="Verdana" w:cs="Google Sans"/>
          <w:color w:val="1F1F1F"/>
          <w:lang w:val="ru-RU"/>
        </w:rPr>
        <w:t>-</w:t>
      </w:r>
      <w:r w:rsidRPr="0007609F">
        <w:rPr>
          <w:rFonts w:ascii="Verdana" w:eastAsia="Google Sans" w:hAnsi="Verdana" w:cs="Google Sans"/>
          <w:color w:val="1F1F1F"/>
        </w:rPr>
        <w:t>Reduce</w:t>
      </w:r>
      <w:r w:rsidRPr="0007609F">
        <w:rPr>
          <w:rFonts w:ascii="Verdana" w:eastAsia="Google Sans" w:hAnsi="Verdana" w:cs="Google Sans"/>
          <w:color w:val="1F1F1F"/>
          <w:lang w:val="ru-RU"/>
        </w:rPr>
        <w:t>) в итоговый документ.</w:t>
      </w:r>
    </w:p>
    <w:p w14:paraId="47A0B9BB" w14:textId="77777777" w:rsidR="00D24C48" w:rsidRPr="0007609F" w:rsidRDefault="00D24C48">
      <w:pPr>
        <w:widowControl/>
        <w:rPr>
          <w:rFonts w:ascii="Verdana" w:eastAsia="Google Sans" w:hAnsi="Verdana" w:cs="Google Sans"/>
          <w:b/>
          <w:bCs/>
          <w:color w:val="1F1F1F"/>
          <w:lang w:val="ru-RU"/>
        </w:rPr>
      </w:pPr>
      <w:bookmarkStart w:id="9" w:name="_Toc237017016"/>
      <w:r w:rsidRPr="0007609F">
        <w:rPr>
          <w:rFonts w:ascii="Verdana" w:eastAsia="Google Sans" w:hAnsi="Verdana" w:cs="Google Sans"/>
          <w:color w:val="1F1F1F"/>
          <w:lang w:val="ru-RU"/>
        </w:rPr>
        <w:br w:type="page"/>
      </w:r>
    </w:p>
    <w:p w14:paraId="7C021ECF" w14:textId="77777777" w:rsidR="00AA73CF" w:rsidRPr="0007609F" w:rsidRDefault="000E7C35" w:rsidP="008B2F8B">
      <w:pPr>
        <w:pStyle w:val="2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lastRenderedPageBreak/>
        <w:t>3. Роли пользователей и права доступа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RBAC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9"/>
    </w:p>
    <w:p w14:paraId="7864F045" w14:textId="77777777" w:rsidR="00AA73CF" w:rsidRPr="0007609F" w:rsidRDefault="000E7C35" w:rsidP="008B2F8B">
      <w:pPr>
        <w:spacing w:after="187"/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Управление доступом реализуется на основе ролевой модели внутри закрытого </w:t>
      </w:r>
      <w:r w:rsidR="00C8733F" w:rsidRPr="0007609F">
        <w:rPr>
          <w:rFonts w:ascii="Verdana" w:hAnsi="Verdana"/>
          <w:lang w:val="ru-RU"/>
        </w:rPr>
        <w:t xml:space="preserve">контура </w:t>
      </w:r>
      <w:r w:rsidR="00C8733F" w:rsidRPr="0007609F">
        <w:rPr>
          <w:rFonts w:ascii="Verdana" w:hAnsi="Verdana"/>
        </w:rPr>
        <w:t>IT</w:t>
      </w:r>
      <w:r w:rsidR="00C8733F" w:rsidRPr="0007609F">
        <w:rPr>
          <w:rFonts w:ascii="Verdana" w:hAnsi="Verdana"/>
          <w:lang w:val="ru-RU"/>
        </w:rPr>
        <w:t xml:space="preserve"> инфраструктуры Заказчика</w:t>
      </w:r>
      <w:r w:rsidRPr="0007609F">
        <w:rPr>
          <w:rFonts w:ascii="Verdana" w:eastAsia="Google Sans" w:hAnsi="Verdana" w:cs="Google Sans"/>
          <w:color w:val="1F1F1F"/>
          <w:lang w:val="ru-RU"/>
        </w:rPr>
        <w:t>:</w:t>
      </w:r>
    </w:p>
    <w:tbl>
      <w:tblPr>
        <w:tblStyle w:val="Style10"/>
        <w:tblW w:w="10198" w:type="dxa"/>
        <w:tblInd w:w="0" w:type="dxa"/>
        <w:tblBorders>
          <w:top w:val="single" w:sz="6" w:space="0" w:color="C4C7C5"/>
          <w:left w:val="single" w:sz="6" w:space="0" w:color="C4C7C5"/>
          <w:bottom w:val="single" w:sz="6" w:space="0" w:color="C4C7C5"/>
          <w:right w:val="single" w:sz="6" w:space="0" w:color="C4C7C5"/>
          <w:insideH w:val="single" w:sz="6" w:space="0" w:color="C4C7C5"/>
          <w:insideV w:val="single" w:sz="6" w:space="0" w:color="C4C7C5"/>
        </w:tblBorders>
        <w:tblLayout w:type="fixed"/>
        <w:tblLook w:val="04A0" w:firstRow="1" w:lastRow="0" w:firstColumn="1" w:lastColumn="0" w:noHBand="0" w:noVBand="1"/>
      </w:tblPr>
      <w:tblGrid>
        <w:gridCol w:w="2827"/>
        <w:gridCol w:w="2552"/>
        <w:gridCol w:w="4819"/>
      </w:tblGrid>
      <w:tr w:rsidR="00AA73CF" w:rsidRPr="0007609F" w14:paraId="6AEC07A9" w14:textId="77777777" w:rsidTr="000A6529">
        <w:trPr>
          <w:tblHeader/>
        </w:trPr>
        <w:tc>
          <w:tcPr>
            <w:tcW w:w="2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6277AF" w14:textId="77777777" w:rsidR="00AA73CF" w:rsidRPr="000A6529" w:rsidRDefault="000E7C35" w:rsidP="008B2F8B">
            <w:pPr>
              <w:spacing w:before="120" w:after="120"/>
              <w:jc w:val="both"/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</w:pPr>
            <w:r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  <w:t>Роль</w:t>
            </w:r>
          </w:p>
        </w:tc>
        <w:tc>
          <w:tcPr>
            <w:tcW w:w="25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964EB8" w14:textId="77777777" w:rsidR="00AA73CF" w:rsidRPr="000A6529" w:rsidRDefault="000E7C35" w:rsidP="008B2F8B">
            <w:pPr>
              <w:spacing w:before="120" w:after="120"/>
              <w:jc w:val="both"/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</w:pPr>
            <w:r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  <w:t>Описание</w:t>
            </w:r>
          </w:p>
        </w:tc>
        <w:tc>
          <w:tcPr>
            <w:tcW w:w="481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5689AA" w14:textId="77777777" w:rsidR="00AA73CF" w:rsidRPr="000A6529" w:rsidRDefault="000E7C35" w:rsidP="008B2F8B">
            <w:pPr>
              <w:spacing w:before="120" w:after="120"/>
              <w:jc w:val="both"/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</w:pPr>
            <w:r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  <w:t>Доступ к функциям</w:t>
            </w:r>
          </w:p>
        </w:tc>
      </w:tr>
      <w:tr w:rsidR="00AA73CF" w:rsidRPr="000D1332" w14:paraId="469EB116" w14:textId="77777777" w:rsidTr="000A6529">
        <w:tc>
          <w:tcPr>
            <w:tcW w:w="2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ED47A" w14:textId="77777777" w:rsidR="00AA73CF" w:rsidRPr="007B1CC4" w:rsidRDefault="000E7C35" w:rsidP="000A6529">
            <w:pPr>
              <w:pStyle w:val="7"/>
            </w:pPr>
            <w:r w:rsidRPr="007B1CC4">
              <w:t>Суперадминистратор</w:t>
            </w:r>
          </w:p>
        </w:tc>
        <w:tc>
          <w:tcPr>
            <w:tcW w:w="25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5A56B7" w14:textId="77777777" w:rsidR="00AA73CF" w:rsidRPr="000A6529" w:rsidRDefault="000E7C35" w:rsidP="008B2F8B">
            <w:pPr>
              <w:jc w:val="both"/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Системный инженер закрытого контура</w:t>
            </w:r>
            <w:r w:rsidR="004C40DE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 Банка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.</w:t>
            </w:r>
          </w:p>
        </w:tc>
        <w:tc>
          <w:tcPr>
            <w:tcW w:w="481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BD70D6" w14:textId="77777777" w:rsidR="00AA73CF" w:rsidRPr="000A6529" w:rsidRDefault="000E7C35">
            <w:pPr>
              <w:jc w:val="both"/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Глобальное управление </w:t>
            </w:r>
            <w:r w:rsidR="003275CA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прав доступа и настройками пользователей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, конфигурация параметров моделей (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</w:rPr>
              <w:t>Whisper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, 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</w:rPr>
              <w:t>Qwen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), просмотр системных логов, управление 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</w:rPr>
              <w:t>API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-ключами, </w:t>
            </w:r>
            <w:r w:rsidR="00C8733F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базами данных 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и создание </w:t>
            </w:r>
            <w:r w:rsidR="00374024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системных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 промптов.</w:t>
            </w:r>
          </w:p>
        </w:tc>
      </w:tr>
      <w:tr w:rsidR="00AA73CF" w:rsidRPr="000D1332" w14:paraId="3BDBB952" w14:textId="77777777" w:rsidTr="000A6529">
        <w:tc>
          <w:tcPr>
            <w:tcW w:w="2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FC6FAF" w14:textId="77777777" w:rsidR="00AA73CF" w:rsidRPr="000A6529" w:rsidRDefault="000E7C35" w:rsidP="008B2F8B">
            <w:pPr>
              <w:jc w:val="both"/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  <w:t xml:space="preserve">Администратор </w:t>
            </w:r>
            <w:r w:rsidR="004C40DE"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  <w:lang w:val="ru-RU"/>
              </w:rPr>
              <w:t>Банка</w:t>
            </w:r>
          </w:p>
        </w:tc>
        <w:tc>
          <w:tcPr>
            <w:tcW w:w="25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556C7B" w14:textId="77777777" w:rsidR="00AA73CF" w:rsidRPr="000A6529" w:rsidRDefault="008164C5" w:rsidP="008B2F8B">
            <w:pPr>
              <w:jc w:val="both"/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Работник ИТ Департамента </w:t>
            </w:r>
            <w:r w:rsidR="004C40DE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Банка</w:t>
            </w:r>
            <w:r w:rsidR="000E7C35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/ Модератор.</w:t>
            </w:r>
          </w:p>
        </w:tc>
        <w:tc>
          <w:tcPr>
            <w:tcW w:w="481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2F97B5" w14:textId="77777777" w:rsidR="00AA73CF" w:rsidRPr="000A6529" w:rsidRDefault="000E7C35">
            <w:pPr>
              <w:jc w:val="both"/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Управление </w:t>
            </w:r>
            <w:r w:rsidR="003275CA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правами и настройками 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пользовател</w:t>
            </w:r>
            <w:r w:rsidR="003275CA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ей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, аудит истории обработки, создание общедоступных (глобальных) шаблонов промптов для всех </w:t>
            </w:r>
            <w:r w:rsidR="008164C5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работников.</w:t>
            </w:r>
          </w:p>
        </w:tc>
      </w:tr>
      <w:tr w:rsidR="00AA73CF" w:rsidRPr="000D1332" w14:paraId="23A6AC5A" w14:textId="77777777" w:rsidTr="000A6529">
        <w:tc>
          <w:tcPr>
            <w:tcW w:w="2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614BF6" w14:textId="77777777" w:rsidR="00AA73CF" w:rsidRPr="000A6529" w:rsidRDefault="004C40DE" w:rsidP="008B2F8B">
            <w:pPr>
              <w:jc w:val="both"/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</w:pPr>
            <w:r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  <w:lang w:val="ru-RU"/>
              </w:rPr>
              <w:t>П</w:t>
            </w:r>
            <w:r w:rsidR="000E7C35" w:rsidRPr="000A6529">
              <w:rPr>
                <w:rFonts w:ascii="Verdana" w:eastAsia="Google Sans" w:hAnsi="Verdana" w:cs="Google Sans"/>
                <w:b/>
                <w:bCs/>
                <w:color w:val="1F1F1F"/>
                <w:sz w:val="20"/>
                <w:szCs w:val="20"/>
              </w:rPr>
              <w:t>ользователь</w:t>
            </w:r>
          </w:p>
        </w:tc>
        <w:tc>
          <w:tcPr>
            <w:tcW w:w="25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AC2004" w14:textId="77777777" w:rsidR="00AA73CF" w:rsidRPr="000A6529" w:rsidRDefault="008164C5" w:rsidP="008B2F8B">
            <w:pPr>
              <w:jc w:val="both"/>
              <w:rPr>
                <w:rFonts w:ascii="Verdana" w:eastAsia="Google Sans" w:hAnsi="Verdana" w:cs="Google Sans"/>
                <w:color w:val="1F1F1F"/>
                <w:sz w:val="20"/>
                <w:szCs w:val="20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Работник Банка</w:t>
            </w:r>
            <w:r w:rsidR="000E7C35"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</w:rPr>
              <w:t>.</w:t>
            </w:r>
          </w:p>
        </w:tc>
        <w:tc>
          <w:tcPr>
            <w:tcW w:w="481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auto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518D6" w14:textId="77777777" w:rsidR="00AA73CF" w:rsidRPr="000A6529" w:rsidRDefault="000E7C35" w:rsidP="008B2F8B">
            <w:pPr>
              <w:jc w:val="both"/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>Загрузка файлов, запуск обработки, создание личных (приватных) промптов, итерационный запуск обработки одного файла с разными промптами, экспорт отчетов.</w:t>
            </w:r>
          </w:p>
        </w:tc>
      </w:tr>
    </w:tbl>
    <w:p w14:paraId="4C2EADAB" w14:textId="77777777" w:rsidR="00AA73CF" w:rsidRPr="0007609F" w:rsidRDefault="000E7C35" w:rsidP="008B2F8B">
      <w:pPr>
        <w:pStyle w:val="3"/>
        <w:spacing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0" w:name="_Toc237017017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3.1. Политика управления промптами</w:t>
      </w:r>
      <w:bookmarkEnd w:id="10"/>
    </w:p>
    <w:p w14:paraId="35C96312" w14:textId="77777777" w:rsidR="008164C5" w:rsidRPr="0007609F" w:rsidRDefault="008164C5" w:rsidP="008B2F8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Приватные промпты: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оздаются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>ользователем, доступны только в рамках его учетной записи. Пользователь может создавать, редактировать и удалять собственные промпты.</w:t>
      </w:r>
    </w:p>
    <w:p w14:paraId="09EA7D3D" w14:textId="77777777" w:rsidR="008164C5" w:rsidRPr="0007609F" w:rsidRDefault="008164C5" w:rsidP="008B2F8B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Глобальные (общедоступные) промпты: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оздаются Администраторами или Суперадминистраторами. Они автоматически появляются в списке доступных шаблонов у всех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ользователей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истемы.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>ользователи могут использовать их для запуска генерации, но не имеют прав на их изменение или удаление.</w:t>
      </w:r>
    </w:p>
    <w:p w14:paraId="03D33C85" w14:textId="77777777" w:rsidR="00AA73CF" w:rsidRPr="0007609F" w:rsidRDefault="000E7C35" w:rsidP="008B2F8B">
      <w:pPr>
        <w:pStyle w:val="2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1" w:name="_Toc237017018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4. Архитектура </w:t>
      </w:r>
      <w:r w:rsidR="004C40DE"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истемы</w:t>
      </w:r>
      <w:bookmarkEnd w:id="11"/>
    </w:p>
    <w:p w14:paraId="59C56600" w14:textId="77777777" w:rsidR="00AA73CF" w:rsidRPr="0007609F" w:rsidRDefault="000E7C35" w:rsidP="007D1518">
      <w:pPr>
        <w:spacing w:after="187"/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Система проектируется по микросервисной архитектуре и разворачивается локально.</w:t>
      </w:r>
    </w:p>
    <w:p w14:paraId="04E6E3DF" w14:textId="77777777" w:rsidR="00AA73CF" w:rsidRPr="000A6529" w:rsidRDefault="000E7C35" w:rsidP="008B2F8B">
      <w:pPr>
        <w:spacing w:after="255"/>
        <w:rPr>
          <w:rFonts w:ascii="Verdana" w:eastAsia="Google Sans" w:hAnsi="Verdana" w:cs="Google Sans"/>
          <w:color w:val="1F1F1F"/>
          <w:lang w:val="ru-RU"/>
        </w:rPr>
      </w:pPr>
      <w:r w:rsidRPr="000A6529">
        <w:rPr>
          <w:rFonts w:ascii="Verdana" w:eastAsia="Google Sans" w:hAnsi="Verdana" w:cs="Google Sans"/>
          <w:color w:val="1F1F1F"/>
          <w:lang w:val="ru-RU"/>
        </w:rPr>
        <w:t>┌────────────────────────────────────────────────────────┐</w:t>
      </w:r>
      <w:r w:rsidRPr="000A6529">
        <w:rPr>
          <w:rFonts w:ascii="Verdana" w:eastAsia="Google Sans" w:hAnsi="Verdana" w:cs="Google Sans"/>
          <w:color w:val="1F1F1F"/>
          <w:lang w:val="ru-RU"/>
        </w:rPr>
        <w:br/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│                   </w:t>
      </w:r>
      <w:r w:rsidRPr="0007609F">
        <w:rPr>
          <w:rFonts w:ascii="Verdana" w:eastAsia="Google Sans" w:hAnsi="Verdana" w:cs="Google Sans"/>
          <w:color w:val="1F1F1F"/>
        </w:rPr>
        <w:t>React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18+ </w:t>
      </w:r>
      <w:r w:rsidRPr="0007609F">
        <w:rPr>
          <w:rFonts w:ascii="Verdana" w:eastAsia="Google Sans" w:hAnsi="Verdana" w:cs="Google Sans"/>
          <w:color w:val="1F1F1F"/>
        </w:rPr>
        <w:t>Frontend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                                                                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│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                                         │       (Загрузка, Выбор и запуск промптов, Архив)           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>└────────────────────────────────────────────────────────┘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                            │ </w:t>
      </w:r>
      <w:r w:rsidRPr="0007609F">
        <w:rPr>
          <w:rFonts w:ascii="Verdana" w:eastAsia="Google Sans" w:hAnsi="Verdana" w:cs="Google Sans"/>
          <w:color w:val="1F1F1F"/>
        </w:rPr>
        <w:t>HTTPS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/ </w:t>
      </w:r>
      <w:r w:rsidRPr="0007609F">
        <w:rPr>
          <w:rFonts w:ascii="Verdana" w:eastAsia="Google Sans" w:hAnsi="Verdana" w:cs="Google Sans"/>
          <w:color w:val="1F1F1F"/>
        </w:rPr>
        <w:t>WebSocket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                            </w:t>
      </w:r>
      <w:r w:rsidRPr="0007609F">
        <w:rPr>
          <w:rFonts w:eastAsia="Google Sans"/>
          <w:color w:val="1F1F1F"/>
          <w:lang w:val="ru-RU"/>
        </w:rPr>
        <w:t>▼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</w:r>
      <w:r w:rsidRPr="0007609F">
        <w:rPr>
          <w:rFonts w:ascii="Verdana" w:eastAsia="Google Sans" w:hAnsi="Verdana" w:cs="Verdana"/>
          <w:color w:val="1F1F1F"/>
          <w:lang w:val="ru-RU"/>
        </w:rPr>
        <w:t>┌────────────────────────────────────────────────────────┐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</w:r>
      <w:r w:rsidRPr="0007609F">
        <w:rPr>
          <w:rFonts w:ascii="Verdana" w:eastAsia="Google Sans" w:hAnsi="Verdana" w:cs="Verdana"/>
          <w:color w:val="1F1F1F"/>
          <w:lang w:val="ru-RU"/>
        </w:rPr>
        <w:t>│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            </w:t>
      </w:r>
      <w:r w:rsidRPr="0007609F">
        <w:rPr>
          <w:rFonts w:ascii="Verdana" w:eastAsia="Google Sans" w:hAnsi="Verdana" w:cs="Google Sans"/>
          <w:color w:val="1F1F1F"/>
        </w:rPr>
        <w:t>Go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API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Gateway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(Основной бэкенд)                    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>│  • Аутентификация (</w:t>
      </w:r>
      <w:r w:rsidRPr="0007609F">
        <w:rPr>
          <w:rFonts w:ascii="Verdana" w:eastAsia="Google Sans" w:hAnsi="Verdana" w:cs="Google Sans"/>
          <w:color w:val="1F1F1F"/>
        </w:rPr>
        <w:t>JWT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/ Локальный </w:t>
      </w:r>
      <w:r w:rsidRPr="0007609F">
        <w:rPr>
          <w:rFonts w:ascii="Verdana" w:eastAsia="Google Sans" w:hAnsi="Verdana" w:cs="Google Sans"/>
          <w:color w:val="1F1F1F"/>
        </w:rPr>
        <w:t>LDAP</w:t>
      </w:r>
      <w:r w:rsidRPr="0007609F">
        <w:rPr>
          <w:rFonts w:ascii="Verdana" w:eastAsia="Google Sans" w:hAnsi="Verdana" w:cs="Google Sans"/>
          <w:color w:val="1F1F1F"/>
          <w:lang w:val="ru-RU"/>
        </w:rPr>
        <w:t>)                   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Маршрутизация </w:t>
      </w:r>
      <w:r w:rsidRPr="0007609F">
        <w:rPr>
          <w:rFonts w:ascii="Verdana" w:eastAsia="Google Sans" w:hAnsi="Verdana" w:cs="Google Sans"/>
          <w:color w:val="1F1F1F"/>
        </w:rPr>
        <w:t>REST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API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и управление </w:t>
      </w:r>
      <w:r w:rsidRPr="0007609F">
        <w:rPr>
          <w:rFonts w:ascii="Verdana" w:eastAsia="Google Sans" w:hAnsi="Verdana" w:cs="Google Sans"/>
          <w:color w:val="1F1F1F"/>
        </w:rPr>
        <w:t>WebSocket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    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>│  • Интеграция с мессенджером «Эксперс» (</w:t>
      </w:r>
      <w:r w:rsidRPr="0007609F">
        <w:rPr>
          <w:rFonts w:ascii="Verdana" w:eastAsia="Google Sans" w:hAnsi="Verdana" w:cs="Google Sans"/>
          <w:color w:val="1F1F1F"/>
        </w:rPr>
        <w:t>Webhooks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)                                │   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>│  • Очереди задач (</w:t>
      </w:r>
      <w:r w:rsidRPr="0007609F">
        <w:rPr>
          <w:rFonts w:ascii="Verdana" w:eastAsia="Google Sans" w:hAnsi="Verdana" w:cs="Google Sans"/>
          <w:color w:val="1F1F1F"/>
        </w:rPr>
        <w:t>RabbitMQ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/ </w:t>
      </w:r>
      <w:r w:rsidRPr="0007609F">
        <w:rPr>
          <w:rFonts w:ascii="Verdana" w:eastAsia="Google Sans" w:hAnsi="Verdana" w:cs="Google Sans"/>
          <w:color w:val="1F1F1F"/>
        </w:rPr>
        <w:t>Redis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Queue</w:t>
      </w:r>
      <w:r w:rsidRPr="0007609F">
        <w:rPr>
          <w:rFonts w:ascii="Verdana" w:eastAsia="Google Sans" w:hAnsi="Verdana" w:cs="Google Sans"/>
          <w:color w:val="1F1F1F"/>
          <w:lang w:val="ru-RU"/>
        </w:rPr>
        <w:t>)                    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Почтовый шлюз (Внутренний корпоративный </w:t>
      </w:r>
      <w:r w:rsidRPr="0007609F">
        <w:rPr>
          <w:rFonts w:ascii="Verdana" w:eastAsia="Google Sans" w:hAnsi="Verdana" w:cs="Google Sans"/>
          <w:color w:val="1F1F1F"/>
        </w:rPr>
        <w:t>SMTP</w:t>
      </w:r>
      <w:r w:rsidRPr="0007609F">
        <w:rPr>
          <w:rFonts w:ascii="Verdana" w:eastAsia="Google Sans" w:hAnsi="Verdana" w:cs="Google Sans"/>
          <w:color w:val="1F1F1F"/>
          <w:lang w:val="ru-RU"/>
        </w:rPr>
        <w:t>)   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</w:r>
      <w:r w:rsidRPr="0007609F">
        <w:rPr>
          <w:rFonts w:ascii="Verdana" w:eastAsia="Google Sans" w:hAnsi="Verdana" w:cs="Google Sans"/>
          <w:color w:val="1F1F1F"/>
          <w:lang w:val="ru-RU"/>
        </w:rPr>
        <w:lastRenderedPageBreak/>
        <w:t>└────────────────────────────────────────────────────────┘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                            │ </w:t>
      </w:r>
      <w:r w:rsidRPr="0007609F">
        <w:rPr>
          <w:rFonts w:ascii="Verdana" w:eastAsia="Google Sans" w:hAnsi="Verdana" w:cs="Google Sans"/>
          <w:color w:val="1F1F1F"/>
        </w:rPr>
        <w:t>gRPC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/ Очередь задач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                            </w:t>
      </w:r>
      <w:r w:rsidRPr="0007609F">
        <w:rPr>
          <w:rFonts w:eastAsia="Google Sans"/>
          <w:color w:val="1F1F1F"/>
          <w:lang w:val="ru-RU"/>
        </w:rPr>
        <w:t>▼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┌────────────────────────────────────────────────────────┐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           </w:t>
      </w:r>
      <w:r w:rsidR="008164C5" w:rsidRPr="0007609F">
        <w:rPr>
          <w:rFonts w:ascii="Verdana" w:eastAsia="Google Sans" w:hAnsi="Verdana" w:cs="Google Sans"/>
          <w:color w:val="1F1F1F"/>
        </w:rPr>
        <w:t>Python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8164C5" w:rsidRPr="0007609F">
        <w:rPr>
          <w:rFonts w:ascii="Verdana" w:eastAsia="Google Sans" w:hAnsi="Verdana" w:cs="Google Sans"/>
          <w:color w:val="1F1F1F"/>
        </w:rPr>
        <w:t>ML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8164C5" w:rsidRPr="0007609F">
        <w:rPr>
          <w:rFonts w:ascii="Verdana" w:eastAsia="Google Sans" w:hAnsi="Verdana" w:cs="Google Sans"/>
          <w:color w:val="1F1F1F"/>
        </w:rPr>
        <w:t>Service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</w:t>
      </w:r>
      <w:r w:rsidR="008164C5" w:rsidRPr="0007609F">
        <w:rPr>
          <w:rFonts w:ascii="Verdana" w:eastAsia="Google Sans" w:hAnsi="Verdana" w:cs="Google Sans"/>
          <w:color w:val="1F1F1F"/>
        </w:rPr>
        <w:t>ML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-вычисления)                      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</w:t>
      </w:r>
      <w:r w:rsidR="008164C5" w:rsidRPr="0007609F">
        <w:rPr>
          <w:rFonts w:ascii="Verdana" w:eastAsia="Google Sans" w:hAnsi="Verdana" w:cs="Google Sans"/>
          <w:color w:val="1F1F1F"/>
        </w:rPr>
        <w:t>STT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: </w:t>
      </w:r>
      <w:r w:rsidR="008164C5" w:rsidRPr="0007609F">
        <w:rPr>
          <w:rFonts w:ascii="Verdana" w:eastAsia="Google Sans" w:hAnsi="Verdana" w:cs="Google Sans"/>
          <w:color w:val="1F1F1F"/>
        </w:rPr>
        <w:t>faster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-</w:t>
      </w:r>
      <w:r w:rsidR="008164C5" w:rsidRPr="0007609F">
        <w:rPr>
          <w:rFonts w:ascii="Verdana" w:eastAsia="Google Sans" w:hAnsi="Verdana" w:cs="Google Sans"/>
          <w:color w:val="1F1F1F"/>
        </w:rPr>
        <w:t>whisper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</w:t>
      </w:r>
      <w:r w:rsidR="008164C5" w:rsidRPr="0007609F">
        <w:rPr>
          <w:rFonts w:ascii="Verdana" w:eastAsia="Google Sans" w:hAnsi="Verdana" w:cs="Google Sans"/>
          <w:color w:val="1F1F1F"/>
        </w:rPr>
        <w:t>Large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-</w:t>
      </w:r>
      <w:r w:rsidR="008164C5" w:rsidRPr="0007609F">
        <w:rPr>
          <w:rFonts w:ascii="Verdana" w:eastAsia="Google Sans" w:hAnsi="Verdana" w:cs="Google Sans"/>
          <w:color w:val="1F1F1F"/>
        </w:rPr>
        <w:t>v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3, </w:t>
      </w:r>
      <w:r w:rsidR="008164C5" w:rsidRPr="0007609F">
        <w:rPr>
          <w:rFonts w:ascii="Verdana" w:eastAsia="Google Sans" w:hAnsi="Verdana" w:cs="Google Sans"/>
          <w:color w:val="1F1F1F"/>
        </w:rPr>
        <w:t>Russian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)                  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Диаризация: </w:t>
      </w:r>
      <w:r w:rsidR="008164C5" w:rsidRPr="0007609F">
        <w:rPr>
          <w:rFonts w:ascii="Verdana" w:eastAsia="Google Sans" w:hAnsi="Verdana" w:cs="Google Sans"/>
          <w:color w:val="1F1F1F"/>
        </w:rPr>
        <w:t>pyannote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.</w:t>
      </w:r>
      <w:r w:rsidR="008164C5" w:rsidRPr="0007609F">
        <w:rPr>
          <w:rFonts w:ascii="Verdana" w:eastAsia="Google Sans" w:hAnsi="Verdana" w:cs="Google Sans"/>
          <w:color w:val="1F1F1F"/>
        </w:rPr>
        <w:t>audio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(Локальные веса)             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</w:t>
      </w:r>
      <w:r w:rsidR="008164C5" w:rsidRPr="0007609F">
        <w:rPr>
          <w:rFonts w:ascii="Verdana" w:eastAsia="Google Sans" w:hAnsi="Verdana" w:cs="Google Sans"/>
          <w:color w:val="1F1F1F"/>
        </w:rPr>
        <w:t>LLM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8164C5" w:rsidRPr="0007609F">
        <w:rPr>
          <w:rFonts w:ascii="Verdana" w:eastAsia="Google Sans" w:hAnsi="Verdana" w:cs="Google Sans"/>
          <w:color w:val="1F1F1F"/>
        </w:rPr>
        <w:t>Inference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: </w:t>
      </w:r>
      <w:r w:rsidR="008164C5" w:rsidRPr="0007609F">
        <w:rPr>
          <w:rFonts w:ascii="Verdana" w:eastAsia="Google Sans" w:hAnsi="Verdana" w:cs="Google Sans"/>
          <w:color w:val="1F1F1F"/>
        </w:rPr>
        <w:t>vLLM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</w:t>
      </w:r>
      <w:r w:rsidR="008164C5" w:rsidRPr="0007609F">
        <w:rPr>
          <w:rFonts w:ascii="Verdana" w:eastAsia="Google Sans" w:hAnsi="Verdana" w:cs="Google Sans"/>
          <w:color w:val="1F1F1F"/>
        </w:rPr>
        <w:t>Qwen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2.5-</w:t>
      </w:r>
      <w:r w:rsidR="008164C5" w:rsidRPr="0007609F">
        <w:rPr>
          <w:rFonts w:ascii="Verdana" w:eastAsia="Google Sans" w:hAnsi="Verdana" w:cs="Google Sans"/>
          <w:color w:val="1F1F1F"/>
        </w:rPr>
        <w:t>Instruct</w:t>
      </w:r>
      <w:r w:rsidR="00E76408" w:rsidRPr="0007609F">
        <w:rPr>
          <w:rFonts w:ascii="Verdana" w:eastAsia="Google Sans" w:hAnsi="Verdana" w:cs="Google Sans"/>
          <w:color w:val="1F1F1F"/>
          <w:lang w:val="ru-RU"/>
        </w:rPr>
        <w:t xml:space="preserve"> (или более новые версии)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/ </w:t>
      </w:r>
      <w:r w:rsidR="008164C5" w:rsidRPr="0007609F">
        <w:rPr>
          <w:rFonts w:ascii="Verdana" w:eastAsia="Google Sans" w:hAnsi="Verdana" w:cs="Google Sans"/>
          <w:color w:val="1F1F1F"/>
        </w:rPr>
        <w:t>Coder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)│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Генератор документов: </w:t>
      </w:r>
      <w:r w:rsidR="008164C5" w:rsidRPr="0007609F">
        <w:rPr>
          <w:rFonts w:ascii="Verdana" w:eastAsia="Google Sans" w:hAnsi="Verdana" w:cs="Google Sans"/>
          <w:color w:val="1F1F1F"/>
        </w:rPr>
        <w:t>python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-</w:t>
      </w:r>
      <w:r w:rsidR="008164C5" w:rsidRPr="0007609F">
        <w:rPr>
          <w:rFonts w:ascii="Verdana" w:eastAsia="Google Sans" w:hAnsi="Verdana" w:cs="Google Sans"/>
          <w:color w:val="1F1F1F"/>
        </w:rPr>
        <w:t>docx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                            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>└───────────────────────────────────────────────────────</w:t>
      </w:r>
      <w:r w:rsidR="00FD4878" w:rsidRPr="0007609F">
        <w:rPr>
          <w:rFonts w:ascii="Verdana" w:eastAsia="Google Sans" w:hAnsi="Verdana" w:cs="Google Sans"/>
          <w:color w:val="1F1F1F"/>
          <w:lang w:val="ru-RU"/>
        </w:rPr>
        <w:t>─┘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                            │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  <w:t xml:space="preserve">                            </w:t>
      </w:r>
      <w:r w:rsidRPr="0007609F">
        <w:rPr>
          <w:rFonts w:eastAsia="Google Sans"/>
          <w:color w:val="1F1F1F"/>
          <w:lang w:val="ru-RU"/>
        </w:rPr>
        <w:t>▼</w:t>
      </w:r>
      <w:r w:rsidRPr="0007609F">
        <w:rPr>
          <w:rFonts w:ascii="Verdana" w:eastAsia="Google Sans" w:hAnsi="Verdana" w:cs="Google Sans"/>
          <w:color w:val="1F1F1F"/>
          <w:lang w:val="ru-RU"/>
        </w:rPr>
        <w:br/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┌────────────────────────────────────────────────────────┐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               </w:t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Локальное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хранилище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данных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                                                 </w:t>
      </w:r>
      <w:r w:rsidR="008164C5" w:rsidRPr="0007609F">
        <w:rPr>
          <w:rFonts w:ascii="Verdana" w:eastAsia="Google Sans" w:hAnsi="Verdana" w:cs="Google Sans"/>
          <w:color w:val="1F1F1F"/>
        </w:rPr>
        <w:t> 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8164C5" w:rsidRPr="0007609F">
        <w:rPr>
          <w:rFonts w:ascii="Verdana" w:eastAsia="Google Sans" w:hAnsi="Verdana" w:cs="Verdana"/>
          <w:color w:val="1F1F1F"/>
          <w:lang w:val="ru-RU"/>
        </w:rPr>
        <w:t>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</w:t>
      </w:r>
      <w:r w:rsidR="008164C5" w:rsidRPr="0007609F">
        <w:rPr>
          <w:rFonts w:ascii="Verdana" w:eastAsia="Google Sans" w:hAnsi="Verdana" w:cs="Google Sans"/>
          <w:color w:val="1F1F1F"/>
        </w:rPr>
        <w:t>PostgreSQL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(Данные пользователей, промпты, история)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</w:t>
      </w:r>
      <w:r w:rsidR="008164C5" w:rsidRPr="0007609F">
        <w:rPr>
          <w:rFonts w:ascii="Verdana" w:eastAsia="Google Sans" w:hAnsi="Verdana" w:cs="Google Sans"/>
          <w:color w:val="1F1F1F"/>
        </w:rPr>
        <w:t>Redis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(Сессии, кэш задач, быстрые статусы)                 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 xml:space="preserve">│  • </w:t>
      </w:r>
      <w:r w:rsidR="008164C5" w:rsidRPr="0007609F">
        <w:rPr>
          <w:rFonts w:ascii="Verdana" w:eastAsia="Google Sans" w:hAnsi="Verdana" w:cs="Google Sans"/>
          <w:color w:val="1F1F1F"/>
        </w:rPr>
        <w:t>S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3 / </w:t>
      </w:r>
      <w:r w:rsidR="008164C5" w:rsidRPr="0007609F">
        <w:rPr>
          <w:rFonts w:ascii="Verdana" w:eastAsia="Google Sans" w:hAnsi="Verdana" w:cs="Google Sans"/>
          <w:color w:val="1F1F1F"/>
        </w:rPr>
        <w:t>MinIO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(</w:t>
      </w:r>
      <w:r w:rsidR="008164C5" w:rsidRPr="0007609F">
        <w:rPr>
          <w:rFonts w:ascii="Verdana" w:eastAsia="Google Sans" w:hAnsi="Verdana" w:cs="Google Sans"/>
          <w:color w:val="1F1F1F"/>
        </w:rPr>
        <w:t>On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>-</w:t>
      </w:r>
      <w:r w:rsidR="008164C5" w:rsidRPr="0007609F">
        <w:rPr>
          <w:rFonts w:ascii="Verdana" w:eastAsia="Google Sans" w:hAnsi="Verdana" w:cs="Google Sans"/>
          <w:color w:val="1F1F1F"/>
        </w:rPr>
        <w:t>Premise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t xml:space="preserve"> хранение медиа и документов)                           │</w:t>
      </w:r>
      <w:r w:rsidR="008164C5" w:rsidRPr="0007609F">
        <w:rPr>
          <w:rFonts w:ascii="Verdana" w:eastAsia="Google Sans" w:hAnsi="Verdana" w:cs="Google Sans"/>
          <w:color w:val="1F1F1F"/>
          <w:lang w:val="ru-RU"/>
        </w:rPr>
        <w:br/>
        <w:t>└────────────────────────────────────────────────────────┘</w:t>
      </w:r>
    </w:p>
    <w:p w14:paraId="28C09BA2" w14:textId="77777777" w:rsidR="00FD4878" w:rsidRPr="0007609F" w:rsidRDefault="0043233B">
      <w:pPr>
        <w:pStyle w:val="2"/>
        <w:spacing w:before="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2" w:name="_Toc237017019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5. Пайплайн обработки файлов</w:t>
      </w:r>
      <w:bookmarkEnd w:id="12"/>
    </w:p>
    <w:p w14:paraId="001F637B" w14:textId="77777777" w:rsidR="00FD4878" w:rsidRPr="0007609F" w:rsidRDefault="00FD4878">
      <w:pPr>
        <w:pStyle w:val="3"/>
        <w:spacing w:before="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3" w:name="_Toc237017020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Шаг 1: Загрузка и первичная проверка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Go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API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3"/>
    </w:p>
    <w:p w14:paraId="4F38200D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Пользователь загружает медиафайл через</w:t>
      </w:r>
      <w:r w:rsidR="00374024" w:rsidRPr="0007609F">
        <w:rPr>
          <w:rFonts w:ascii="Verdana" w:eastAsia="Google Sans" w:hAnsi="Verdana" w:cs="Google Sans"/>
          <w:color w:val="1F1F1F"/>
          <w:lang w:val="ru-RU"/>
        </w:rPr>
        <w:t xml:space="preserve"> пользовательский интерфейс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или он поступает по вебхуку из корпоративного мессенджера на базе «</w:t>
      </w:r>
      <w:r w:rsidRPr="0007609F">
        <w:rPr>
          <w:rFonts w:ascii="Verdana" w:eastAsia="Google Sans" w:hAnsi="Verdana" w:cs="Google Sans"/>
          <w:color w:val="1F1F1F"/>
        </w:rPr>
        <w:t>eXpress</w:t>
      </w:r>
      <w:r w:rsidRPr="0007609F">
        <w:rPr>
          <w:rFonts w:ascii="Verdana" w:eastAsia="Google Sans" w:hAnsi="Verdana" w:cs="Google Sans"/>
          <w:color w:val="1F1F1F"/>
          <w:lang w:val="ru-RU"/>
        </w:rPr>
        <w:t>».</w:t>
      </w:r>
    </w:p>
    <w:p w14:paraId="37327FAC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</w:rPr>
        <w:t>Go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-сервис проводит валидацию размера и формата, сохраняет оригинал в </w:t>
      </w:r>
      <w:r w:rsidRPr="0007609F">
        <w:rPr>
          <w:rFonts w:ascii="Verdana" w:eastAsia="Google Sans" w:hAnsi="Verdana" w:cs="Google Sans"/>
          <w:color w:val="1F1F1F"/>
        </w:rPr>
        <w:t>MinIO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и создает задачу в очереди.</w:t>
      </w:r>
    </w:p>
    <w:p w14:paraId="2758AF65" w14:textId="77777777" w:rsidR="00FD4878" w:rsidRPr="0007609F" w:rsidRDefault="00FD4878">
      <w:pPr>
        <w:pStyle w:val="3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4" w:name="_Toc237017021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Шаг 2: Распознавание речи и разделение голосов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Python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ML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4"/>
    </w:p>
    <w:p w14:paraId="104D7B3A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Python-воркер забирает задачу.</w:t>
      </w:r>
    </w:p>
    <w:p w14:paraId="077D2921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Транскрипция (STT): Движок faster-whisper преобразует речь в текст на русском языке с таймкодами.</w:t>
      </w:r>
    </w:p>
    <w:p w14:paraId="679F8E49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Диаризация: Модель pyannote.audio выделяет сегменты речи разных спикеров (возвращает метки Speaker_0, Speaker_1 и т.д.).</w:t>
      </w:r>
    </w:p>
    <w:p w14:paraId="6F22624E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Результаты объединяются в хронологический текст. Данные (транскрипт и аудиосегменты) сохраняются в </w:t>
      </w:r>
      <w:r w:rsidRPr="0007609F">
        <w:rPr>
          <w:rFonts w:ascii="Verdana" w:eastAsia="Google Sans" w:hAnsi="Verdana" w:cs="Google Sans"/>
          <w:color w:val="1F1F1F"/>
        </w:rPr>
        <w:t>PostgreSQL</w:t>
      </w:r>
      <w:r w:rsidRPr="0007609F">
        <w:rPr>
          <w:rFonts w:ascii="Verdana" w:eastAsia="Google Sans" w:hAnsi="Verdana" w:cs="Google Sans"/>
          <w:color w:val="1F1F1F"/>
          <w:lang w:val="ru-RU"/>
        </w:rPr>
        <w:t>.</w:t>
      </w:r>
    </w:p>
    <w:p w14:paraId="152237BC" w14:textId="77777777" w:rsidR="00FD4878" w:rsidRPr="0007609F" w:rsidRDefault="00FD4878">
      <w:pPr>
        <w:pStyle w:val="3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5" w:name="_Toc237017022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Шаг 3: Сопоставление спикеров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Speaker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Mapping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5"/>
    </w:p>
    <w:p w14:paraId="5CC0E244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В интерфейсе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>ользователю отображается список всех распознанных спикеров (Speaker_0, Speaker_1).</w:t>
      </w:r>
    </w:p>
    <w:p w14:paraId="6EB522AB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Пользователь может переименовать их (например, заменить Speaker_0 на «Иванов И.И.») на основе контекста разговора. </w:t>
      </w:r>
      <w:r w:rsidRPr="0007609F">
        <w:rPr>
          <w:rFonts w:ascii="Verdana" w:eastAsia="Google Sans" w:hAnsi="Verdana" w:cs="Google Sans"/>
          <w:color w:val="1F1F1F"/>
        </w:rPr>
        <w:t>Имена автоматически обновляются в транскрипте в базе данных.</w:t>
      </w:r>
    </w:p>
    <w:p w14:paraId="35FFDD67" w14:textId="77777777" w:rsidR="00FD4878" w:rsidRPr="0007609F" w:rsidRDefault="00FD4878">
      <w:pPr>
        <w:pStyle w:val="3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6" w:name="_Toc237017023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Шаг 4: Выбор промпта и генерация Саммари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vLLM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6"/>
    </w:p>
    <w:p w14:paraId="33DD85D2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Пользователь выбирает промпт (из списка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Г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лобальных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 xml:space="preserve">промптов </w:t>
      </w:r>
      <w:r w:rsidRPr="0007609F">
        <w:rPr>
          <w:rFonts w:ascii="Verdana" w:eastAsia="Google Sans" w:hAnsi="Verdana" w:cs="Google Sans"/>
          <w:color w:val="1F1F1F"/>
          <w:lang w:val="ru-RU"/>
        </w:rPr>
        <w:t>или своих приватных промптов) или вводит новые инструкции вручную в поле редактирования промпта.</w:t>
      </w:r>
    </w:p>
    <w:p w14:paraId="5463951E" w14:textId="3BF8AE9F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Транскрибированный текст передается в LLM (семейство Qwen2.5-Instruct</w:t>
      </w:r>
      <w:r w:rsidR="00E76408" w:rsidRPr="0007609F">
        <w:rPr>
          <w:rFonts w:ascii="Verdana" w:eastAsia="Google Sans" w:hAnsi="Verdana" w:cs="Google Sans"/>
          <w:color w:val="1F1F1F"/>
          <w:lang w:val="ru-RU"/>
        </w:rPr>
        <w:t xml:space="preserve"> или более новые версии</w:t>
      </w:r>
      <w:r w:rsidRPr="0007609F">
        <w:rPr>
          <w:rFonts w:ascii="Verdana" w:eastAsia="Google Sans" w:hAnsi="Verdana" w:cs="Google Sans"/>
          <w:color w:val="1F1F1F"/>
          <w:lang w:val="ru-RU"/>
        </w:rPr>
        <w:t>) вместе с выбранным промптом.</w:t>
      </w:r>
    </w:p>
    <w:p w14:paraId="0B5C72D9" w14:textId="77777777" w:rsidR="00FD4878" w:rsidRPr="0007609F" w:rsidRDefault="00FD4878" w:rsidP="008B2F8B">
      <w:pPr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Генерируется структурированный текст резюме (черновик) и сохраняется в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 xml:space="preserve">базе данных 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в связке с </w:t>
      </w:r>
      <w:r w:rsidRPr="0007609F">
        <w:rPr>
          <w:rFonts w:ascii="Verdana" w:eastAsia="Google Sans" w:hAnsi="Verdana" w:cs="Google Sans"/>
          <w:color w:val="1F1F1F"/>
        </w:rPr>
        <w:t>ID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промпта, на основе которого он был получен.</w:t>
      </w:r>
    </w:p>
    <w:p w14:paraId="74AEA53A" w14:textId="77777777" w:rsidR="00FD4878" w:rsidRPr="0007609F" w:rsidRDefault="00FD4878">
      <w:pPr>
        <w:pStyle w:val="3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7" w:name="_Toc237017024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lastRenderedPageBreak/>
        <w:t>Шаг 5: Итерационная многопроходная генерация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Multi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-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Prompt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Run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7"/>
    </w:p>
    <w:p w14:paraId="6B059D53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После просмотра полученного саммари 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>ользователь имеет возможность:</w:t>
      </w:r>
    </w:p>
    <w:p w14:paraId="517171B6" w14:textId="77777777" w:rsidR="00FD4878" w:rsidRPr="0007609F" w:rsidRDefault="00FD4878" w:rsidP="007D1518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Выбрать из списка другой приватный или </w:t>
      </w:r>
      <w:r w:rsidR="003275CA" w:rsidRPr="0007609F">
        <w:rPr>
          <w:rFonts w:ascii="Verdana" w:eastAsia="Google Sans" w:hAnsi="Verdana" w:cs="Google Sans"/>
          <w:color w:val="1F1F1F"/>
          <w:lang w:val="ru-RU"/>
        </w:rPr>
        <w:t>системный</w:t>
      </w:r>
      <w:r w:rsidR="004C40DE"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lang w:val="ru-RU"/>
        </w:rPr>
        <w:t>промпт.</w:t>
      </w:r>
    </w:p>
    <w:p w14:paraId="08243700" w14:textId="77777777" w:rsidR="00FD4878" w:rsidRPr="0007609F" w:rsidRDefault="00FD4878" w:rsidP="007D1518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На лету отредактировать текущий промпт и сохранить изменения в 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lang w:val="ru-RU"/>
        </w:rPr>
        <w:t>истеме.</w:t>
      </w:r>
    </w:p>
    <w:p w14:paraId="705EB358" w14:textId="77777777" w:rsidR="00FD4878" w:rsidRPr="0007609F" w:rsidRDefault="00FD4878" w:rsidP="007D1518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Повторно запустить генерацию саммари для этого же аудио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 xml:space="preserve"> или видео</w:t>
      </w:r>
      <w:r w:rsidRPr="0007609F">
        <w:rPr>
          <w:rFonts w:ascii="Verdana" w:eastAsia="Google Sans" w:hAnsi="Verdana" w:cs="Google Sans"/>
          <w:color w:val="1F1F1F"/>
          <w:lang w:val="ru-RU"/>
        </w:rPr>
        <w:t>файла.</w:t>
      </w:r>
    </w:p>
    <w:p w14:paraId="7C132795" w14:textId="77777777" w:rsidR="00FD4878" w:rsidRPr="000A6529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Система мгновенно отправляет сохраненный на Шаге 2 транскрипт напрямую в </w:t>
      </w:r>
      <w:r w:rsidRPr="0007609F">
        <w:rPr>
          <w:rFonts w:ascii="Verdana" w:eastAsia="Google Sans" w:hAnsi="Verdana" w:cs="Google Sans"/>
          <w:color w:val="1F1F1F"/>
        </w:rPr>
        <w:t>LLM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с новым промптом. </w:t>
      </w:r>
      <w:r w:rsidRPr="000A6529">
        <w:rPr>
          <w:rFonts w:ascii="Verdana" w:eastAsia="Google Sans" w:hAnsi="Verdana" w:cs="Google Sans"/>
          <w:color w:val="1F1F1F"/>
          <w:lang w:val="ru-RU"/>
        </w:rPr>
        <w:t>Повторное ресурсоемкое распознавание (</w:t>
      </w:r>
      <w:r w:rsidRPr="0007609F">
        <w:rPr>
          <w:rFonts w:ascii="Verdana" w:eastAsia="Google Sans" w:hAnsi="Verdana" w:cs="Google Sans"/>
          <w:color w:val="1F1F1F"/>
        </w:rPr>
        <w:t>STT</w:t>
      </w:r>
      <w:r w:rsidRPr="000A6529">
        <w:rPr>
          <w:rFonts w:ascii="Verdana" w:eastAsia="Google Sans" w:hAnsi="Verdana" w:cs="Google Sans"/>
          <w:color w:val="1F1F1F"/>
          <w:lang w:val="ru-RU"/>
        </w:rPr>
        <w:t>/Диаризация) полностью исключается.</w:t>
      </w:r>
    </w:p>
    <w:p w14:paraId="05E27FA3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Каждый проход сохраняется в 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lang w:val="ru-RU"/>
        </w:rPr>
        <w:t>истеме как отдельная версия генерации (История версий: «Промпт №1» -&gt; «Промпт №2 (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>ис</w:t>
      </w:r>
      <w:r w:rsidRPr="0007609F">
        <w:rPr>
          <w:rFonts w:ascii="Verdana" w:eastAsia="Google Sans" w:hAnsi="Verdana" w:cs="Google Sans"/>
          <w:color w:val="1F1F1F"/>
          <w:lang w:val="ru-RU"/>
        </w:rPr>
        <w:t>правленный)» -&gt; «Шаблон: Технический отчет»). Пользователь может свободно переключаться между ними и сравнивать результаты.</w:t>
      </w:r>
    </w:p>
    <w:p w14:paraId="5D47311B" w14:textId="77777777" w:rsidR="00FD4878" w:rsidRPr="0007609F" w:rsidRDefault="00FD4878">
      <w:pPr>
        <w:pStyle w:val="3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8" w:name="_Toc237017025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Шаг 6: Экспорт и доставка отчета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Go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API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8"/>
    </w:p>
    <w:p w14:paraId="0F33CF0C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Пользователь выбирает наиболее удачный вариант саммари из истории проходов и нажимает кнопку «Утвердить».</w:t>
      </w:r>
    </w:p>
    <w:p w14:paraId="519ACAF6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</w:rPr>
        <w:t>Python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-сервис на основе выбранной версии формирует файл формата </w:t>
      </w:r>
      <w:r w:rsidRPr="0007609F">
        <w:rPr>
          <w:rFonts w:ascii="Verdana" w:eastAsia="Google Sans" w:hAnsi="Verdana" w:cs="Google Sans"/>
          <w:color w:val="1F1F1F"/>
        </w:rPr>
        <w:t>Word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(.</w:t>
      </w:r>
      <w:r w:rsidRPr="0007609F">
        <w:rPr>
          <w:rFonts w:ascii="Verdana" w:eastAsia="Google Sans" w:hAnsi="Verdana" w:cs="Google Sans"/>
          <w:color w:val="1F1F1F"/>
        </w:rPr>
        <w:t>docx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) с использованием фирменных стилей и шрифтов 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>З</w:t>
      </w:r>
      <w:r w:rsidRPr="0007609F">
        <w:rPr>
          <w:rFonts w:ascii="Verdana" w:eastAsia="Google Sans" w:hAnsi="Verdana" w:cs="Google Sans"/>
          <w:color w:val="1F1F1F"/>
          <w:lang w:val="ru-RU"/>
        </w:rPr>
        <w:t>аказчика.</w:t>
      </w:r>
    </w:p>
    <w:p w14:paraId="3A6923C6" w14:textId="77777777" w:rsidR="00FD4878" w:rsidRPr="000A6529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A6529">
        <w:rPr>
          <w:rFonts w:ascii="Verdana" w:eastAsia="Google Sans" w:hAnsi="Verdana" w:cs="Google Sans"/>
          <w:color w:val="1F1F1F"/>
          <w:lang w:val="ru-RU"/>
        </w:rPr>
        <w:t xml:space="preserve">Документ сохраняется в </w:t>
      </w:r>
      <w:r w:rsidRPr="0007609F">
        <w:rPr>
          <w:rFonts w:ascii="Verdana" w:eastAsia="Google Sans" w:hAnsi="Verdana" w:cs="Google Sans"/>
          <w:color w:val="1F1F1F"/>
        </w:rPr>
        <w:t>S</w:t>
      </w:r>
      <w:r w:rsidRPr="000A6529">
        <w:rPr>
          <w:rFonts w:ascii="Verdana" w:eastAsia="Google Sans" w:hAnsi="Verdana" w:cs="Google Sans"/>
          <w:color w:val="1F1F1F"/>
          <w:lang w:val="ru-RU"/>
        </w:rPr>
        <w:t>3.</w:t>
      </w:r>
    </w:p>
    <w:p w14:paraId="6E8E25B0" w14:textId="77777777" w:rsidR="00FD4878" w:rsidRPr="000A6529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</w:rPr>
        <w:t>Go</w:t>
      </w:r>
      <w:r w:rsidRPr="000A6529">
        <w:rPr>
          <w:rFonts w:ascii="Verdana" w:eastAsia="Google Sans" w:hAnsi="Verdana" w:cs="Google Sans"/>
          <w:color w:val="1F1F1F"/>
          <w:lang w:val="ru-RU"/>
        </w:rPr>
        <w:t>-сервис выполняет отправку:</w:t>
      </w:r>
    </w:p>
    <w:p w14:paraId="5E48CB12" w14:textId="77777777" w:rsidR="00FD4878" w:rsidRPr="0007609F" w:rsidRDefault="00FD4878" w:rsidP="007D1518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На </w:t>
      </w:r>
      <w:r w:rsidRPr="0007609F">
        <w:rPr>
          <w:rFonts w:ascii="Verdana" w:eastAsia="Google Sans" w:hAnsi="Verdana" w:cs="Google Sans"/>
          <w:color w:val="1F1F1F"/>
        </w:rPr>
        <w:t>email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ользователя (через внутренний </w:t>
      </w:r>
      <w:r w:rsidRPr="0007609F">
        <w:rPr>
          <w:rFonts w:ascii="Verdana" w:eastAsia="Google Sans" w:hAnsi="Verdana" w:cs="Google Sans"/>
          <w:color w:val="1F1F1F"/>
        </w:rPr>
        <w:t>SMTP</w:t>
      </w:r>
      <w:r w:rsidRPr="0007609F">
        <w:rPr>
          <w:rFonts w:ascii="Verdana" w:eastAsia="Google Sans" w:hAnsi="Verdana" w:cs="Google Sans"/>
          <w:color w:val="1F1F1F"/>
          <w:lang w:val="ru-RU"/>
        </w:rPr>
        <w:t>).</w:t>
      </w:r>
    </w:p>
    <w:p w14:paraId="29A34E60" w14:textId="77777777" w:rsidR="009A0C21" w:rsidRPr="0007609F" w:rsidRDefault="00FD4878" w:rsidP="007D1518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Обратно в канал или чат корпоративного мессенджера на базе «</w:t>
      </w:r>
      <w:r w:rsidRPr="0007609F">
        <w:rPr>
          <w:rFonts w:ascii="Verdana" w:eastAsia="Google Sans" w:hAnsi="Verdana" w:cs="Google Sans"/>
          <w:color w:val="1F1F1F"/>
        </w:rPr>
        <w:t>eXpress</w:t>
      </w:r>
      <w:r w:rsidRPr="0007609F">
        <w:rPr>
          <w:rFonts w:ascii="Verdana" w:eastAsia="Google Sans" w:hAnsi="Verdana" w:cs="Google Sans"/>
          <w:color w:val="1F1F1F"/>
          <w:lang w:val="ru-RU"/>
        </w:rPr>
        <w:t>».</w:t>
      </w:r>
    </w:p>
    <w:p w14:paraId="790294BC" w14:textId="77777777" w:rsidR="00FD4878" w:rsidRPr="0007609F" w:rsidRDefault="009A0C21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Получить</w:t>
      </w:r>
      <w:r w:rsidRPr="0007609F">
        <w:rPr>
          <w:rFonts w:ascii="Verdana" w:hAnsi="Verdana"/>
          <w:lang w:val="ru-RU"/>
        </w:rPr>
        <w:t xml:space="preserve"> отчет в </w:t>
      </w:r>
      <w:r w:rsidRPr="0007609F">
        <w:rPr>
          <w:rFonts w:ascii="Verdana" w:hAnsi="Verdana"/>
        </w:rPr>
        <w:t>web</w:t>
      </w:r>
      <w:r w:rsidRPr="0007609F">
        <w:rPr>
          <w:rFonts w:ascii="Verdana" w:hAnsi="Verdana"/>
          <w:lang w:val="ru-RU"/>
        </w:rPr>
        <w:t>-интерфейсе.</w:t>
      </w:r>
    </w:p>
    <w:p w14:paraId="7310E4A8" w14:textId="44885A84" w:rsidR="00D4231C" w:rsidRPr="0007609F" w:rsidRDefault="00D4231C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Формирование </w:t>
      </w:r>
      <w:r w:rsidR="004D3775" w:rsidRPr="0007609F">
        <w:rPr>
          <w:rFonts w:ascii="Verdana" w:eastAsia="Google Sans" w:hAnsi="Verdana" w:cs="Google Sans"/>
          <w:color w:val="1F1F1F"/>
          <w:lang w:val="ru-RU"/>
        </w:rPr>
        <w:t xml:space="preserve">саммари в виде </w:t>
      </w:r>
      <w:r w:rsidRPr="0007609F">
        <w:rPr>
          <w:rFonts w:ascii="Verdana" w:eastAsia="Google Sans" w:hAnsi="Verdana" w:cs="Google Sans"/>
          <w:color w:val="1F1F1F"/>
          <w:lang w:val="ru-RU"/>
        </w:rPr>
        <w:t>протокол</w:t>
      </w:r>
      <w:r w:rsidR="004D3775" w:rsidRPr="0007609F">
        <w:rPr>
          <w:rFonts w:ascii="Verdana" w:eastAsia="Google Sans" w:hAnsi="Verdana" w:cs="Google Sans"/>
          <w:color w:val="1F1F1F"/>
          <w:lang w:val="ru-RU"/>
        </w:rPr>
        <w:t>а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встреч по форме</w:t>
      </w:r>
      <w:r w:rsidR="00DD1251" w:rsidRPr="0007609F">
        <w:rPr>
          <w:rFonts w:ascii="Verdana" w:eastAsia="Google Sans" w:hAnsi="Verdana" w:cs="Google Sans"/>
          <w:color w:val="1F1F1F"/>
          <w:lang w:val="ru-RU"/>
        </w:rPr>
        <w:t>,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предоставленной Заказчиком.</w:t>
      </w:r>
    </w:p>
    <w:p w14:paraId="6A2104AE" w14:textId="77777777" w:rsidR="00FD4878" w:rsidRPr="0007609F" w:rsidRDefault="00FD4878">
      <w:pPr>
        <w:pStyle w:val="2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19" w:name="_Toc237017026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6. Требования к интерфейсу пользователя (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UI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/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UX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)</w:t>
      </w:r>
      <w:bookmarkEnd w:id="19"/>
    </w:p>
    <w:p w14:paraId="0FBD6699" w14:textId="77777777" w:rsidR="00FD4878" w:rsidRPr="0007609F" w:rsidRDefault="00FD4878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 xml:space="preserve">Интерфейс строится на базе </w:t>
      </w:r>
      <w:r w:rsidRPr="0007609F">
        <w:rPr>
          <w:rFonts w:ascii="Verdana" w:eastAsia="Google Sans" w:hAnsi="Verdana" w:cs="Google Sans"/>
          <w:color w:val="1F1F1F"/>
        </w:rPr>
        <w:t>React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18+ и библиотеки </w:t>
      </w:r>
      <w:r w:rsidRPr="0007609F">
        <w:rPr>
          <w:rFonts w:ascii="Verdana" w:eastAsia="Google Sans" w:hAnsi="Verdana" w:cs="Google Sans"/>
          <w:color w:val="1F1F1F"/>
        </w:rPr>
        <w:t>Ant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Design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(или </w:t>
      </w:r>
      <w:r w:rsidRPr="0007609F">
        <w:rPr>
          <w:rFonts w:ascii="Verdana" w:eastAsia="Google Sans" w:hAnsi="Verdana" w:cs="Google Sans"/>
          <w:color w:val="1F1F1F"/>
        </w:rPr>
        <w:t>MUI</w:t>
      </w:r>
      <w:r w:rsidRPr="0007609F">
        <w:rPr>
          <w:rFonts w:ascii="Verdana" w:eastAsia="Google Sans" w:hAnsi="Verdana" w:cs="Google Sans"/>
          <w:color w:val="1F1F1F"/>
          <w:lang w:val="ru-RU"/>
        </w:rPr>
        <w:t>)</w:t>
      </w:r>
      <w:r w:rsidR="004C365B" w:rsidRPr="0007609F">
        <w:rPr>
          <w:rFonts w:ascii="Verdana" w:hAnsi="Verdana"/>
          <w:lang w:val="ru-RU"/>
        </w:rPr>
        <w:t>,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с полной локализацией на русский язык, а также возможностью </w:t>
      </w:r>
      <w:r w:rsidR="007E62F0" w:rsidRPr="0007609F">
        <w:rPr>
          <w:rFonts w:ascii="Verdana" w:eastAsia="Google Sans" w:hAnsi="Verdana" w:cs="Google Sans"/>
          <w:color w:val="1F1F1F"/>
          <w:lang w:val="ru-RU"/>
        </w:rPr>
        <w:t>локализаций на иные языки в дальнейшем</w:t>
      </w:r>
      <w:r w:rsidR="007E62F0" w:rsidRPr="0007609F">
        <w:rPr>
          <w:rFonts w:ascii="Verdana" w:hAnsi="Verdana"/>
          <w:lang w:val="ru-RU"/>
        </w:rPr>
        <w:t>.</w:t>
      </w:r>
    </w:p>
    <w:p w14:paraId="7015B7D2" w14:textId="77777777" w:rsidR="00FD4878" w:rsidRPr="0007609F" w:rsidRDefault="00FD4878" w:rsidP="008B2F8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bCs/>
          <w:color w:val="1F1F1F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Рабочий стол (</w:t>
      </w:r>
      <w:r w:rsidRPr="0007609F">
        <w:rPr>
          <w:rFonts w:ascii="Verdana" w:eastAsia="Google Sans" w:hAnsi="Verdana" w:cs="Google Sans"/>
          <w:bCs/>
          <w:color w:val="1F1F1F"/>
        </w:rPr>
        <w:t>Dashboard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): </w:t>
      </w:r>
      <w:r w:rsidR="0025379E" w:rsidRPr="0007609F">
        <w:rPr>
          <w:rFonts w:ascii="Verdana" w:eastAsia="Google Sans" w:hAnsi="Verdana" w:cs="Google Sans"/>
          <w:bCs/>
          <w:color w:val="1F1F1F"/>
          <w:lang w:val="ru-RU"/>
        </w:rPr>
        <w:t>о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тображает статус текущих задач, прогресс обработки (через </w:t>
      </w:r>
      <w:r w:rsidRPr="0007609F">
        <w:rPr>
          <w:rFonts w:ascii="Verdana" w:eastAsia="Google Sans" w:hAnsi="Verdana" w:cs="Google Sans"/>
          <w:bCs/>
          <w:color w:val="1F1F1F"/>
        </w:rPr>
        <w:t>WebSockets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>) и последние обработанные файлы.</w:t>
      </w:r>
    </w:p>
    <w:p w14:paraId="0C39F4FE" w14:textId="77777777" w:rsidR="00FD4878" w:rsidRPr="0007609F" w:rsidRDefault="00FD4878" w:rsidP="008B2F8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eastAsia="Google Sans" w:hAnsi="Verdana" w:cs="Google Sans"/>
          <w:bCs/>
          <w:color w:val="1F1F1F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Панель загрузки: </w:t>
      </w:r>
      <w:r w:rsidRPr="0007609F">
        <w:rPr>
          <w:rFonts w:ascii="Verdana" w:eastAsia="Google Sans" w:hAnsi="Verdana" w:cs="Google Sans"/>
          <w:bCs/>
          <w:color w:val="1F1F1F"/>
        </w:rPr>
        <w:t>Drag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>-</w:t>
      </w:r>
      <w:r w:rsidRPr="0007609F">
        <w:rPr>
          <w:rFonts w:ascii="Verdana" w:eastAsia="Google Sans" w:hAnsi="Verdana" w:cs="Google Sans"/>
          <w:bCs/>
          <w:color w:val="1F1F1F"/>
        </w:rPr>
        <w:t>and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>-</w:t>
      </w:r>
      <w:r w:rsidRPr="0007609F">
        <w:rPr>
          <w:rFonts w:ascii="Verdana" w:eastAsia="Google Sans" w:hAnsi="Verdana" w:cs="Google Sans"/>
          <w:bCs/>
          <w:color w:val="1F1F1F"/>
        </w:rPr>
        <w:t>Drop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 область с возможностью выбора стартового промпта (</w:t>
      </w:r>
      <w:r w:rsidR="009A0C21" w:rsidRPr="0007609F">
        <w:rPr>
          <w:rFonts w:ascii="Verdana" w:eastAsia="Google Sans" w:hAnsi="Verdana" w:cs="Google Sans"/>
          <w:bCs/>
          <w:color w:val="1F1F1F"/>
          <w:lang w:val="ru-RU"/>
        </w:rPr>
        <w:t xml:space="preserve">системного </w:t>
      </w:r>
      <w:r w:rsidRPr="0007609F">
        <w:rPr>
          <w:rFonts w:ascii="Verdana" w:eastAsia="Google Sans" w:hAnsi="Verdana" w:cs="Google Sans"/>
          <w:bCs/>
          <w:color w:val="1F1F1F"/>
          <w:lang w:val="ru-RU"/>
        </w:rPr>
        <w:t>или приватного) и температурного режима ИИ-модели для первого прогона.</w:t>
      </w:r>
    </w:p>
    <w:p w14:paraId="267877F0" w14:textId="77777777" w:rsidR="00FD4878" w:rsidRPr="0007609F" w:rsidRDefault="00FD4878" w:rsidP="008B2F8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Интерфейс работы с результатами совещания:</w:t>
      </w:r>
    </w:p>
    <w:p w14:paraId="769DE67C" w14:textId="77777777" w:rsidR="00FD4878" w:rsidRPr="0007609F" w:rsidRDefault="00FD4878" w:rsidP="008B2F8B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Прослушивание: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25379E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>озволяет прослушивать аудиофрагменты</w:t>
      </w:r>
      <w:r w:rsidR="002845FB" w:rsidRPr="0007609F">
        <w:rPr>
          <w:rFonts w:ascii="Verdana" w:eastAsia="Google Sans" w:hAnsi="Verdana" w:cs="Google Sans"/>
          <w:color w:val="1F1F1F"/>
          <w:lang w:val="ru-RU"/>
        </w:rPr>
        <w:t>, в том числе извлеченные из видеофайлов</w:t>
      </w:r>
      <w:r w:rsidRPr="0007609F">
        <w:rPr>
          <w:rFonts w:ascii="Verdana" w:eastAsia="Google Sans" w:hAnsi="Verdana" w:cs="Google Sans"/>
          <w:color w:val="1F1F1F"/>
          <w:lang w:val="ru-RU"/>
        </w:rPr>
        <w:t>, привязанные к таймкодам транскрипта.</w:t>
      </w:r>
    </w:p>
    <w:p w14:paraId="22A01B02" w14:textId="77777777" w:rsidR="00FD4878" w:rsidRPr="0007609F" w:rsidRDefault="00FD4878" w:rsidP="008B2F8B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Панель переименования спикеров: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Форма сопоставления </w:t>
      </w:r>
      <w:r w:rsidRPr="0007609F">
        <w:rPr>
          <w:rFonts w:ascii="Verdana" w:eastAsia="Google Sans" w:hAnsi="Verdana" w:cs="Google Sans"/>
          <w:color w:val="1F1F1F"/>
        </w:rPr>
        <w:t>ID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спикера с реальным именем.</w:t>
      </w:r>
    </w:p>
    <w:p w14:paraId="7338EE38" w14:textId="77777777" w:rsidR="00FD4878" w:rsidRPr="0007609F" w:rsidRDefault="00FD4878" w:rsidP="008B2F8B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Панель управления промптами и перезапуска:</w:t>
      </w:r>
    </w:p>
    <w:p w14:paraId="6A17DA05" w14:textId="77777777" w:rsidR="00FD4878" w:rsidRPr="0007609F" w:rsidRDefault="00FD4878">
      <w:pPr>
        <w:numPr>
          <w:ilvl w:val="2"/>
          <w:numId w:val="2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Выпадающий список выбора промптов (разделенный на «</w:t>
      </w:r>
      <w:r w:rsidR="00A64C46" w:rsidRPr="0007609F">
        <w:rPr>
          <w:rFonts w:ascii="Verdana" w:eastAsia="Google Sans" w:hAnsi="Verdana" w:cs="Google Sans"/>
          <w:color w:val="1F1F1F"/>
          <w:lang w:val="ru-RU"/>
        </w:rPr>
        <w:t>Системные промты</w:t>
      </w:r>
      <w:r w:rsidRPr="0007609F">
        <w:rPr>
          <w:rFonts w:ascii="Verdana" w:eastAsia="Google Sans" w:hAnsi="Verdana" w:cs="Google Sans"/>
          <w:color w:val="1F1F1F"/>
          <w:lang w:val="ru-RU"/>
        </w:rPr>
        <w:t>» и «Мои промпты»).</w:t>
      </w:r>
    </w:p>
    <w:p w14:paraId="3013DF70" w14:textId="77777777" w:rsidR="00FD4878" w:rsidRPr="0007609F" w:rsidRDefault="00FD4878">
      <w:pPr>
        <w:numPr>
          <w:ilvl w:val="2"/>
          <w:numId w:val="2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Текстовая область для оперативного изменения текста промпта перед повторным запуском.</w:t>
      </w:r>
    </w:p>
    <w:p w14:paraId="056F9B91" w14:textId="77777777" w:rsidR="00FD4878" w:rsidRPr="0007609F" w:rsidRDefault="00FD4878">
      <w:pPr>
        <w:numPr>
          <w:ilvl w:val="2"/>
          <w:numId w:val="2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Кнопка «Запустить повторную генерацию» (с визуальным индикатором обработки).</w:t>
      </w:r>
    </w:p>
    <w:p w14:paraId="25AFAEEB" w14:textId="77777777" w:rsidR="00FD4878" w:rsidRPr="0007609F" w:rsidRDefault="00FD4878" w:rsidP="008B2F8B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Раздел результатов (Версионность):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Панель переключения между результатами разных прогонов (</w:t>
      </w:r>
      <w:r w:rsidR="00A64C46" w:rsidRPr="0007609F">
        <w:rPr>
          <w:rFonts w:ascii="Verdana" w:eastAsia="Google Sans" w:hAnsi="Verdana" w:cs="Google Sans"/>
          <w:color w:val="1F1F1F"/>
          <w:lang w:val="ru-RU"/>
        </w:rPr>
        <w:t xml:space="preserve">вкладки </w:t>
      </w:r>
      <w:r w:rsidRPr="0007609F">
        <w:rPr>
          <w:rFonts w:ascii="Verdana" w:eastAsia="Google Sans" w:hAnsi="Verdana" w:cs="Google Sans"/>
          <w:color w:val="1F1F1F"/>
          <w:lang w:val="ru-RU"/>
        </w:rPr>
        <w:t>или список версий с указанием даты и названия промпта), где отображается сгенерированный текст.</w:t>
      </w:r>
    </w:p>
    <w:p w14:paraId="5FD62B69" w14:textId="77777777" w:rsidR="00FD4878" w:rsidRPr="0007609F" w:rsidRDefault="00FD4878" w:rsidP="008B2F8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bCs/>
          <w:color w:val="1F1F1F"/>
        </w:rPr>
        <w:lastRenderedPageBreak/>
        <w:t>Управление промптами (Библиотека):</w:t>
      </w:r>
    </w:p>
    <w:p w14:paraId="364C4445" w14:textId="77777777" w:rsidR="00FD4878" w:rsidRPr="0007609F" w:rsidRDefault="00FD4878" w:rsidP="000A6529">
      <w:pPr>
        <w:numPr>
          <w:ilvl w:val="2"/>
          <w:numId w:val="5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Google Sans" w:hAnsi="Verdana" w:cs="Google Sans"/>
          <w:color w:val="1F1F1F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Раздел для создания и редактирования личных (приватных) промптов пользователя.</w:t>
      </w:r>
    </w:p>
    <w:p w14:paraId="26E3DED7" w14:textId="77777777" w:rsidR="00FD4878" w:rsidRPr="0007609F" w:rsidRDefault="00FD4878" w:rsidP="000A6529">
      <w:pPr>
        <w:numPr>
          <w:ilvl w:val="2"/>
          <w:numId w:val="5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color w:val="1F1F1F"/>
          <w:lang w:val="ru-RU"/>
        </w:rPr>
        <w:t>Для администраторов — возможность создавать, изменять и публиковать общедоступные (глобальные) промпты для все</w:t>
      </w:r>
      <w:r w:rsidR="004E53D6" w:rsidRPr="0007609F">
        <w:rPr>
          <w:rFonts w:ascii="Verdana" w:eastAsia="Google Sans" w:hAnsi="Verdana" w:cs="Google Sans"/>
          <w:color w:val="1F1F1F"/>
          <w:lang w:val="ru-RU"/>
        </w:rPr>
        <w:t>го Банка</w:t>
      </w:r>
      <w:r w:rsidRPr="0007609F">
        <w:rPr>
          <w:rFonts w:ascii="Verdana" w:eastAsia="Google Sans" w:hAnsi="Verdana" w:cs="Google Sans"/>
          <w:color w:val="1F1F1F"/>
          <w:lang w:val="ru-RU"/>
        </w:rPr>
        <w:t>.</w:t>
      </w:r>
    </w:p>
    <w:p w14:paraId="0EE8946F" w14:textId="77777777" w:rsidR="00FD4878" w:rsidRPr="0007609F" w:rsidRDefault="00FD4878" w:rsidP="008B2F8B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Архив документов: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База знаний всех прошедших совещаний с возможностью поиска по тексту расшифровок и просмотра истории версий генераций для каждого файла.</w:t>
      </w:r>
    </w:p>
    <w:p w14:paraId="0B930DE4" w14:textId="77777777" w:rsidR="00FD4878" w:rsidRPr="0007609F" w:rsidRDefault="00FD4878">
      <w:pPr>
        <w:pStyle w:val="2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  <w:lang w:val="ru-RU"/>
        </w:rPr>
      </w:pPr>
      <w:bookmarkStart w:id="20" w:name="_Toc237017027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7. Интеграция с корпоративным мессенджером на базе «</w:t>
      </w:r>
      <w:r w:rsidRPr="0007609F">
        <w:rPr>
          <w:rFonts w:ascii="Verdana" w:eastAsia="Google Sans" w:hAnsi="Verdana" w:cs="Google Sans"/>
          <w:color w:val="1F1F1F"/>
          <w:sz w:val="22"/>
          <w:szCs w:val="22"/>
        </w:rPr>
        <w:t>eXpress</w:t>
      </w:r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»</w:t>
      </w:r>
      <w:bookmarkEnd w:id="20"/>
    </w:p>
    <w:p w14:paraId="238893B6" w14:textId="2048D873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Прием файлов: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Go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API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color w:val="1F1F1F"/>
        </w:rPr>
        <w:t>Gateway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подписывается на события публикации файлов в определенных каналах корпоративного мессенджера на базе «</w:t>
      </w:r>
      <w:r w:rsidRPr="0007609F">
        <w:rPr>
          <w:rFonts w:ascii="Verdana" w:eastAsia="Google Sans" w:hAnsi="Verdana" w:cs="Google Sans"/>
          <w:color w:val="1F1F1F"/>
        </w:rPr>
        <w:t>eXpress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» (через механизм </w:t>
      </w:r>
      <w:r w:rsidRPr="0007609F">
        <w:rPr>
          <w:rFonts w:ascii="Verdana" w:eastAsia="Google Sans" w:hAnsi="Verdana" w:cs="Google Sans"/>
          <w:color w:val="1F1F1F"/>
        </w:rPr>
        <w:t>Webhooks</w:t>
      </w:r>
      <w:r w:rsidRPr="0007609F">
        <w:rPr>
          <w:rFonts w:ascii="Verdana" w:eastAsia="Google Sans" w:hAnsi="Verdana" w:cs="Google Sans"/>
          <w:color w:val="1F1F1F"/>
          <w:lang w:val="ru-RU"/>
        </w:rPr>
        <w:t>). При загрузке записи совещания система автоматически скачивает е</w:t>
      </w:r>
      <w:r w:rsidR="003A39AC" w:rsidRPr="0007609F">
        <w:rPr>
          <w:rFonts w:ascii="Verdana" w:eastAsia="Google Sans" w:hAnsi="Verdana" w:cs="Google Sans"/>
          <w:color w:val="1F1F1F"/>
          <w:lang w:val="ru-RU"/>
        </w:rPr>
        <w:t>е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в </w:t>
      </w:r>
      <w:r w:rsidRPr="0007609F">
        <w:rPr>
          <w:rFonts w:ascii="Verdana" w:eastAsia="Google Sans" w:hAnsi="Verdana" w:cs="Google Sans"/>
          <w:color w:val="1F1F1F"/>
        </w:rPr>
        <w:t>S</w:t>
      </w:r>
      <w:r w:rsidRPr="0007609F">
        <w:rPr>
          <w:rFonts w:ascii="Verdana" w:eastAsia="Google Sans" w:hAnsi="Verdana" w:cs="Google Sans"/>
          <w:color w:val="1F1F1F"/>
          <w:lang w:val="ru-RU"/>
        </w:rPr>
        <w:t>3 и запускает пайплайн с глобальным промптом по умолчанию.</w:t>
      </w:r>
    </w:p>
    <w:p w14:paraId="49976337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Публикация результатов: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</w:t>
      </w:r>
      <w:r w:rsidR="004E53D6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о завершении обработки или после того, как </w:t>
      </w:r>
      <w:r w:rsidR="00763A76" w:rsidRPr="0007609F">
        <w:rPr>
          <w:rFonts w:ascii="Verdana" w:eastAsia="Google Sans" w:hAnsi="Verdana" w:cs="Google Sans"/>
          <w:color w:val="1F1F1F"/>
          <w:lang w:val="ru-RU"/>
        </w:rPr>
        <w:t>П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ользователь утвердил финальную версию саммари в веб-интерфейсе, </w:t>
      </w:r>
      <w:r w:rsidR="00763A76" w:rsidRPr="0007609F">
        <w:rPr>
          <w:rFonts w:ascii="Verdana" w:eastAsia="Google Sans" w:hAnsi="Verdana" w:cs="Google Sans"/>
          <w:color w:val="1F1F1F"/>
          <w:lang w:val="ru-RU"/>
        </w:rPr>
        <w:t>С</w:t>
      </w:r>
      <w:r w:rsidRPr="0007609F">
        <w:rPr>
          <w:rFonts w:ascii="Verdana" w:eastAsia="Google Sans" w:hAnsi="Verdana" w:cs="Google Sans"/>
          <w:color w:val="1F1F1F"/>
          <w:lang w:val="ru-RU"/>
        </w:rPr>
        <w:t>истема формирует ответный пост в канал корпоративного мессенджера на базе «</w:t>
      </w:r>
      <w:r w:rsidRPr="0007609F">
        <w:rPr>
          <w:rFonts w:ascii="Verdana" w:eastAsia="Google Sans" w:hAnsi="Verdana" w:cs="Google Sans"/>
          <w:color w:val="1F1F1F"/>
        </w:rPr>
        <w:t>eXpress</w:t>
      </w:r>
      <w:r w:rsidRPr="0007609F">
        <w:rPr>
          <w:rFonts w:ascii="Verdana" w:eastAsia="Google Sans" w:hAnsi="Verdana" w:cs="Google Sans"/>
          <w:color w:val="1F1F1F"/>
          <w:lang w:val="ru-RU"/>
        </w:rPr>
        <w:t>», содержащий текстовую выжимку и прикрепленный .</w:t>
      </w:r>
      <w:r w:rsidRPr="0007609F">
        <w:rPr>
          <w:rFonts w:ascii="Verdana" w:eastAsia="Google Sans" w:hAnsi="Verdana" w:cs="Google Sans"/>
          <w:color w:val="1F1F1F"/>
        </w:rPr>
        <w:t>docx</w:t>
      </w:r>
      <w:r w:rsidRPr="0007609F">
        <w:rPr>
          <w:rFonts w:ascii="Verdana" w:eastAsia="Google Sans" w:hAnsi="Verdana" w:cs="Google Sans"/>
          <w:color w:val="1F1F1F"/>
          <w:lang w:val="ru-RU"/>
        </w:rPr>
        <w:t xml:space="preserve"> файл отчета.</w:t>
      </w:r>
    </w:p>
    <w:p w14:paraId="4FC6145D" w14:textId="77777777" w:rsidR="00FD4878" w:rsidRPr="0007609F" w:rsidRDefault="00FD4878">
      <w:pPr>
        <w:pStyle w:val="2"/>
        <w:spacing w:before="120" w:after="120"/>
        <w:jc w:val="both"/>
        <w:rPr>
          <w:rFonts w:ascii="Verdana" w:eastAsia="Google Sans" w:hAnsi="Verdana" w:cs="Google Sans"/>
          <w:color w:val="1F1F1F"/>
          <w:sz w:val="22"/>
          <w:szCs w:val="22"/>
        </w:rPr>
      </w:pPr>
      <w:bookmarkStart w:id="21" w:name="_Toc237017028"/>
      <w:r w:rsidRPr="0007609F">
        <w:rPr>
          <w:rFonts w:ascii="Verdana" w:eastAsia="Google Sans" w:hAnsi="Verdana" w:cs="Google Sans"/>
          <w:color w:val="1F1F1F"/>
          <w:sz w:val="22"/>
          <w:szCs w:val="22"/>
        </w:rPr>
        <w:t>8. Технический стек</w:t>
      </w:r>
      <w:bookmarkEnd w:id="21"/>
    </w:p>
    <w:p w14:paraId="7D081663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bCs/>
          <w:color w:val="1F1F1F"/>
        </w:rPr>
        <w:t>Фронтенд:</w:t>
      </w:r>
      <w:r w:rsidRPr="0007609F">
        <w:rPr>
          <w:rFonts w:ascii="Verdana" w:eastAsia="Google Sans" w:hAnsi="Verdana" w:cs="Google Sans"/>
          <w:color w:val="1F1F1F"/>
        </w:rPr>
        <w:t xml:space="preserve"> React 18+, TypeScript, Vite, TanStack Query, Zustand, Ant Design / MUI, WebSocket Client.</w:t>
      </w:r>
    </w:p>
    <w:p w14:paraId="3A4FD5AB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bCs/>
          <w:color w:val="1F1F1F"/>
        </w:rPr>
        <w:t>Бэкенд (Интеграция и API):</w:t>
      </w:r>
      <w:r w:rsidRPr="0007609F">
        <w:rPr>
          <w:rFonts w:ascii="Verdana" w:eastAsia="Google Sans" w:hAnsi="Verdana" w:cs="Google Sans"/>
          <w:color w:val="1F1F1F"/>
        </w:rPr>
        <w:t xml:space="preserve"> Go 1.22+, Gin / Echo, GORM, gRPC, RabbitMQ / Redis (для очередей).</w:t>
      </w:r>
    </w:p>
    <w:p w14:paraId="23C4C4C9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bCs/>
          <w:color w:val="1F1F1F"/>
        </w:rPr>
        <w:t>Бэкенд (ML-сервис):</w:t>
      </w:r>
      <w:r w:rsidRPr="0007609F">
        <w:rPr>
          <w:rFonts w:ascii="Verdana" w:eastAsia="Google Sans" w:hAnsi="Verdana" w:cs="Google Sans"/>
          <w:color w:val="1F1F1F"/>
        </w:rPr>
        <w:t xml:space="preserve"> Python 3.11+, FastAPI, faster-whisper (STT), pyannote.audio (Диаризация), vLLM / Ollama (Inference Qwen2.5-Instruct</w:t>
      </w:r>
      <w:r w:rsidR="004C365B" w:rsidRPr="0007609F">
        <w:rPr>
          <w:rFonts w:ascii="Verdana" w:eastAsia="Google Sans" w:hAnsi="Verdana" w:cs="Google Sans"/>
          <w:color w:val="1F1F1F"/>
        </w:rPr>
        <w:t xml:space="preserve"> (</w:t>
      </w:r>
      <w:r w:rsidR="004C365B" w:rsidRPr="0007609F">
        <w:rPr>
          <w:rFonts w:ascii="Verdana" w:eastAsia="Google Sans" w:hAnsi="Verdana" w:cs="Google Sans"/>
          <w:color w:val="1F1F1F"/>
          <w:lang w:val="ru-RU"/>
        </w:rPr>
        <w:t>или</w:t>
      </w:r>
      <w:r w:rsidR="004C365B" w:rsidRPr="0007609F">
        <w:rPr>
          <w:rFonts w:ascii="Verdana" w:eastAsia="Google Sans" w:hAnsi="Verdana" w:cs="Google Sans"/>
          <w:color w:val="1F1F1F"/>
        </w:rPr>
        <w:t xml:space="preserve"> </w:t>
      </w:r>
      <w:r w:rsidR="004C365B" w:rsidRPr="0007609F">
        <w:rPr>
          <w:rFonts w:ascii="Verdana" w:eastAsia="Google Sans" w:hAnsi="Verdana" w:cs="Google Sans"/>
          <w:color w:val="1F1F1F"/>
          <w:lang w:val="ru-RU"/>
        </w:rPr>
        <w:t>боле</w:t>
      </w:r>
      <w:r w:rsidR="004C365B" w:rsidRPr="0007609F">
        <w:rPr>
          <w:rFonts w:ascii="Verdana" w:eastAsia="Google Sans" w:hAnsi="Verdana" w:cs="Google Sans"/>
          <w:color w:val="1F1F1F"/>
        </w:rPr>
        <w:t xml:space="preserve"> </w:t>
      </w:r>
      <w:r w:rsidR="004C365B" w:rsidRPr="0007609F">
        <w:rPr>
          <w:rFonts w:ascii="Verdana" w:eastAsia="Google Sans" w:hAnsi="Verdana" w:cs="Google Sans"/>
          <w:color w:val="1F1F1F"/>
          <w:lang w:val="ru-RU"/>
        </w:rPr>
        <w:t>новые</w:t>
      </w:r>
      <w:r w:rsidR="004C365B" w:rsidRPr="0007609F">
        <w:rPr>
          <w:rFonts w:ascii="Verdana" w:eastAsia="Google Sans" w:hAnsi="Verdana" w:cs="Google Sans"/>
          <w:color w:val="1F1F1F"/>
        </w:rPr>
        <w:t xml:space="preserve"> </w:t>
      </w:r>
      <w:r w:rsidR="004C365B" w:rsidRPr="0007609F">
        <w:rPr>
          <w:rFonts w:ascii="Verdana" w:eastAsia="Google Sans" w:hAnsi="Verdana" w:cs="Google Sans"/>
          <w:color w:val="1F1F1F"/>
          <w:lang w:val="ru-RU"/>
        </w:rPr>
        <w:t>версии</w:t>
      </w:r>
      <w:r w:rsidRPr="0007609F">
        <w:rPr>
          <w:rFonts w:ascii="Verdana" w:eastAsia="Google Sans" w:hAnsi="Verdana" w:cs="Google Sans"/>
          <w:color w:val="1F1F1F"/>
        </w:rPr>
        <w:t>), python-docx (Генерация отчетов).</w:t>
      </w:r>
    </w:p>
    <w:p w14:paraId="4EBE0752" w14:textId="77777777" w:rsidR="00FD4878" w:rsidRPr="0007609F" w:rsidRDefault="00FD4878" w:rsidP="000A652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09"/>
        <w:jc w:val="both"/>
        <w:rPr>
          <w:rFonts w:ascii="Verdana" w:hAnsi="Verdana"/>
        </w:rPr>
      </w:pPr>
      <w:r w:rsidRPr="0007609F">
        <w:rPr>
          <w:rFonts w:ascii="Verdana" w:eastAsia="Google Sans" w:hAnsi="Verdana" w:cs="Google Sans"/>
          <w:bCs/>
          <w:color w:val="1F1F1F"/>
        </w:rPr>
        <w:t>Хранение:</w:t>
      </w:r>
      <w:r w:rsidRPr="0007609F">
        <w:rPr>
          <w:rFonts w:ascii="Verdana" w:eastAsia="Google Sans" w:hAnsi="Verdana" w:cs="Google Sans"/>
          <w:color w:val="1F1F1F"/>
        </w:rPr>
        <w:t xml:space="preserve"> PostgreSQL, Redis, MinIO (On-Premise S3-совместимое хранилище).</w:t>
      </w:r>
    </w:p>
    <w:p w14:paraId="6B2BA662" w14:textId="77777777" w:rsidR="00AA73CF" w:rsidRPr="000A6529" w:rsidRDefault="00C70FFB" w:rsidP="008B2F8B">
      <w:pPr>
        <w:pStyle w:val="2"/>
        <w:spacing w:before="120" w:after="120"/>
        <w:rPr>
          <w:rFonts w:ascii="Verdana" w:eastAsia="Google Sans" w:hAnsi="Verdana" w:cs="Google Sans"/>
          <w:color w:val="1F1F1F"/>
        </w:rPr>
      </w:pPr>
      <w:bookmarkStart w:id="22" w:name="_Toc237017029"/>
      <w:r w:rsidRPr="0007609F">
        <w:rPr>
          <w:rFonts w:ascii="Verdana" w:eastAsia="Google Sans" w:hAnsi="Verdana" w:cs="Google Sans"/>
          <w:color w:val="1F1F1F"/>
          <w:sz w:val="22"/>
          <w:szCs w:val="22"/>
        </w:rPr>
        <w:t>9. Безопасность и инфраструктурные требования</w:t>
      </w:r>
      <w:bookmarkEnd w:id="22"/>
      <w:r w:rsidRPr="000A6529" w:rsidDel="00C70FFB">
        <w:rPr>
          <w:rFonts w:ascii="Verdana" w:eastAsia="Google Sans" w:hAnsi="Verdana" w:cs="Google Sans"/>
          <w:color w:val="1F1F1F"/>
        </w:rPr>
        <w:t xml:space="preserve"> </w:t>
      </w:r>
    </w:p>
    <w:p w14:paraId="049AF664" w14:textId="77777777" w:rsidR="00C70FFB" w:rsidRPr="0007609F" w:rsidRDefault="00C70FFB" w:rsidP="00B367CE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>Исполнитель должен обеспечивать контроль сторонних библиотек (Supply Chain Attack)</w:t>
      </w:r>
      <w:r w:rsidR="00262131" w:rsidRPr="0007609F">
        <w:rPr>
          <w:rFonts w:ascii="Verdana" w:hAnsi="Verdana"/>
        </w:rPr>
        <w:t xml:space="preserve"> (контроль безопасности сторонних прог</w:t>
      </w:r>
      <w:r w:rsidR="00FE0019" w:rsidRPr="0007609F">
        <w:rPr>
          <w:rFonts w:ascii="Verdana" w:hAnsi="Verdana"/>
        </w:rPr>
        <w:t>раммных компонентов, библиотек</w:t>
      </w:r>
      <w:r w:rsidR="00262131" w:rsidRPr="0007609F">
        <w:rPr>
          <w:rFonts w:ascii="Verdana" w:hAnsi="Verdana"/>
        </w:rPr>
        <w:t>, моделей и иных зависимостей, используемых при разработке и эксплуатации Системы)</w:t>
      </w:r>
      <w:r w:rsidRPr="0007609F">
        <w:rPr>
          <w:rFonts w:ascii="Verdana" w:hAnsi="Verdana"/>
        </w:rPr>
        <w:t>.</w:t>
      </w:r>
    </w:p>
    <w:p w14:paraId="47EB0650" w14:textId="77777777" w:rsidR="00C70FFB" w:rsidRPr="0007609F" w:rsidRDefault="00C70FF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 xml:space="preserve">На сервера </w:t>
      </w:r>
      <w:r w:rsidR="004B79ED" w:rsidRPr="0007609F">
        <w:rPr>
          <w:rFonts w:ascii="Verdana" w:hAnsi="Verdana"/>
        </w:rPr>
        <w:t>С</w:t>
      </w:r>
      <w:r w:rsidRPr="0007609F">
        <w:rPr>
          <w:rFonts w:ascii="Verdana" w:hAnsi="Verdana"/>
        </w:rPr>
        <w:t xml:space="preserve">истемы обязательно </w:t>
      </w:r>
      <w:r w:rsidR="0043233B" w:rsidRPr="0007609F">
        <w:rPr>
          <w:rFonts w:ascii="Verdana" w:hAnsi="Verdana"/>
        </w:rPr>
        <w:t>устанавливается</w:t>
      </w:r>
      <w:r w:rsidRPr="0007609F">
        <w:rPr>
          <w:rFonts w:ascii="Verdana" w:hAnsi="Verdana"/>
        </w:rPr>
        <w:t xml:space="preserve"> антивирусное программное обеспечение и </w:t>
      </w:r>
      <w:r w:rsidRPr="0007609F">
        <w:rPr>
          <w:rFonts w:ascii="Verdana" w:hAnsi="Verdana"/>
          <w:lang w:val="en-US"/>
        </w:rPr>
        <w:t>EDR</w:t>
      </w:r>
      <w:r w:rsidRPr="0007609F">
        <w:rPr>
          <w:rFonts w:ascii="Verdana" w:hAnsi="Verdana"/>
        </w:rPr>
        <w:t xml:space="preserve"> (Endpoint Detection and Response), а при прямом </w:t>
      </w:r>
      <w:r w:rsidR="0043233B" w:rsidRPr="0007609F">
        <w:rPr>
          <w:rFonts w:ascii="Verdana" w:hAnsi="Verdana"/>
        </w:rPr>
        <w:t>взаимодействии</w:t>
      </w:r>
      <w:r w:rsidRPr="0007609F">
        <w:rPr>
          <w:rFonts w:ascii="Verdana" w:hAnsi="Verdana"/>
        </w:rPr>
        <w:t xml:space="preserve"> с базами данных Заказчика агент DBF (Database Firewall Agent).</w:t>
      </w:r>
    </w:p>
    <w:p w14:paraId="1E5DF671" w14:textId="77777777" w:rsidR="00C70FFB" w:rsidRPr="0007609F" w:rsidRDefault="00C70FF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 xml:space="preserve">Исполнитель обеспечивает проверку на отсутствие уязвимостей в прикладном и системном программном обеспечении, а при их обнаружении, обеспечивает их устранение до запуска </w:t>
      </w:r>
      <w:r w:rsidR="004B79ED" w:rsidRPr="0007609F">
        <w:rPr>
          <w:rFonts w:ascii="Verdana" w:hAnsi="Verdana"/>
        </w:rPr>
        <w:t>С</w:t>
      </w:r>
      <w:r w:rsidRPr="0007609F">
        <w:rPr>
          <w:rFonts w:ascii="Verdana" w:hAnsi="Verdana"/>
        </w:rPr>
        <w:t>истемы в промышленную эксплуатацию, а в случае обнаружения после запуска Системы в промышленную эксплуатацию также обеспечивает устранение уязвимостей</w:t>
      </w:r>
      <w:r w:rsidR="00B35628" w:rsidRPr="0007609F">
        <w:rPr>
          <w:rFonts w:ascii="Verdana" w:hAnsi="Verdana"/>
        </w:rPr>
        <w:t xml:space="preserve"> в рамках </w:t>
      </w:r>
      <w:r w:rsidR="001E186E" w:rsidRPr="0007609F">
        <w:rPr>
          <w:rFonts w:ascii="Verdana" w:hAnsi="Verdana"/>
        </w:rPr>
        <w:t xml:space="preserve">гарантийной </w:t>
      </w:r>
      <w:r w:rsidR="00B35628" w:rsidRPr="0007609F">
        <w:rPr>
          <w:rFonts w:ascii="Verdana" w:hAnsi="Verdana"/>
        </w:rPr>
        <w:t>технической поддержки</w:t>
      </w:r>
      <w:r w:rsidRPr="0007609F">
        <w:rPr>
          <w:rFonts w:ascii="Verdana" w:hAnsi="Verdana"/>
        </w:rPr>
        <w:t>.</w:t>
      </w:r>
    </w:p>
    <w:p w14:paraId="15C41C8D" w14:textId="77777777" w:rsidR="00C70FFB" w:rsidRPr="0007609F" w:rsidRDefault="00C70FF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 xml:space="preserve">При использовании контейнеризации </w:t>
      </w:r>
      <w:r w:rsidR="004B79ED" w:rsidRPr="0007609F">
        <w:rPr>
          <w:rFonts w:ascii="Verdana" w:hAnsi="Verdana"/>
        </w:rPr>
        <w:t>С</w:t>
      </w:r>
      <w:r w:rsidRPr="0007609F">
        <w:rPr>
          <w:rFonts w:ascii="Verdana" w:hAnsi="Verdana"/>
        </w:rPr>
        <w:t xml:space="preserve">истема должна быть настроена </w:t>
      </w:r>
      <w:r w:rsidR="002C4597" w:rsidRPr="0007609F">
        <w:rPr>
          <w:rFonts w:ascii="Verdana" w:hAnsi="Verdana"/>
        </w:rPr>
        <w:br/>
      </w:r>
      <w:r w:rsidRPr="0007609F">
        <w:rPr>
          <w:rFonts w:ascii="Verdana" w:hAnsi="Verdana"/>
        </w:rPr>
        <w:t>в соответствии с рекомендациями CIS Benchmarks.</w:t>
      </w:r>
    </w:p>
    <w:p w14:paraId="1F881C59" w14:textId="77777777" w:rsidR="00C70FFB" w:rsidRPr="0007609F" w:rsidRDefault="00C70FF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 xml:space="preserve">Система должна содержать в себе подсистему регистрации событий как для действия пользователей, так и для действий администраторов, с возможностью их передачи в </w:t>
      </w:r>
      <w:r w:rsidRPr="0007609F">
        <w:rPr>
          <w:rFonts w:ascii="Verdana" w:hAnsi="Verdana"/>
          <w:lang w:val="en-US"/>
        </w:rPr>
        <w:t>SIEM</w:t>
      </w:r>
      <w:r w:rsidR="009A0C21" w:rsidRPr="0007609F">
        <w:rPr>
          <w:rFonts w:ascii="Verdana" w:hAnsi="Verdana"/>
        </w:rPr>
        <w:t>.</w:t>
      </w:r>
    </w:p>
    <w:p w14:paraId="43B454FA" w14:textId="55F1DE13" w:rsidR="00C70FFB" w:rsidRPr="0007609F" w:rsidRDefault="00C70FF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 xml:space="preserve">Система должна размещаться в отдельном </w:t>
      </w:r>
      <w:r w:rsidR="00D42F75" w:rsidRPr="0007609F">
        <w:rPr>
          <w:rFonts w:ascii="Verdana" w:eastAsia="Google Sans" w:hAnsi="Verdana" w:cs="Google Sans"/>
          <w:bCs/>
          <w:color w:val="1F1F1F"/>
        </w:rPr>
        <w:t xml:space="preserve">в изолированном внутреннем контуре </w:t>
      </w:r>
      <w:r w:rsidR="00D42F75" w:rsidRPr="0007609F">
        <w:rPr>
          <w:rFonts w:ascii="Verdana" w:eastAsia="Google Sans" w:hAnsi="Verdana" w:cs="Google Sans"/>
          <w:bCs/>
          <w:color w:val="1F1F1F"/>
          <w:lang w:val="en-US"/>
        </w:rPr>
        <w:t>IT</w:t>
      </w:r>
      <w:r w:rsidR="00D42F75" w:rsidRPr="0007609F">
        <w:rPr>
          <w:rFonts w:ascii="Verdana" w:eastAsia="Google Sans" w:hAnsi="Verdana" w:cs="Google Sans"/>
          <w:bCs/>
          <w:color w:val="1F1F1F"/>
        </w:rPr>
        <w:t xml:space="preserve">-инфраструктуры </w:t>
      </w:r>
      <w:r w:rsidRPr="0007609F">
        <w:rPr>
          <w:rFonts w:ascii="Verdana" w:hAnsi="Verdana"/>
        </w:rPr>
        <w:t xml:space="preserve">, Заказчику должен быть предоставлен список портов, по которым должно производиться взаимодействие с другими системами Банка и пользователями </w:t>
      </w:r>
      <w:r w:rsidR="004B79ED" w:rsidRPr="0007609F">
        <w:rPr>
          <w:rFonts w:ascii="Verdana" w:hAnsi="Verdana"/>
        </w:rPr>
        <w:t>Системы</w:t>
      </w:r>
      <w:r w:rsidRPr="0007609F">
        <w:rPr>
          <w:rFonts w:ascii="Verdana" w:hAnsi="Verdana"/>
        </w:rPr>
        <w:t>.</w:t>
      </w:r>
    </w:p>
    <w:p w14:paraId="782CE212" w14:textId="77777777" w:rsidR="00C70FFB" w:rsidRPr="0007609F" w:rsidRDefault="00C70FFB" w:rsidP="008B2F8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7609F">
        <w:rPr>
          <w:rFonts w:ascii="Verdana" w:eastAsia="Google Sans" w:hAnsi="Verdana" w:cs="Google Sans"/>
          <w:bCs/>
          <w:color w:val="1F1F1F"/>
        </w:rPr>
        <w:t xml:space="preserve">Логирование: Все действия пользователей (вход в систему, загрузка </w:t>
      </w:r>
      <w:r w:rsidRPr="0007609F">
        <w:rPr>
          <w:rFonts w:ascii="Verdana" w:eastAsia="Google Sans" w:hAnsi="Verdana" w:cs="Google Sans"/>
          <w:bCs/>
          <w:color w:val="1F1F1F"/>
        </w:rPr>
        <w:lastRenderedPageBreak/>
        <w:t>медиафайлов, изменение и сохранение промптов, повторные запуски генерации, экспорт отчетов) фиксируются во внутреннем журнале аудита безопасности</w:t>
      </w:r>
      <w:r w:rsidR="00720E5B" w:rsidRPr="0007609F">
        <w:rPr>
          <w:rFonts w:ascii="Verdana" w:eastAsia="Google Sans" w:hAnsi="Verdana" w:cs="Google Sans"/>
          <w:bCs/>
          <w:color w:val="1F1F1F"/>
        </w:rPr>
        <w:t>.</w:t>
      </w:r>
    </w:p>
    <w:p w14:paraId="6CE9B1EA" w14:textId="77777777" w:rsidR="00C70FFB" w:rsidRPr="0007609F" w:rsidRDefault="000E7C35" w:rsidP="008B2F8B">
      <w:pPr>
        <w:pStyle w:val="af"/>
        <w:numPr>
          <w:ilvl w:val="0"/>
          <w:numId w:val="19"/>
        </w:numPr>
        <w:ind w:left="0" w:right="-1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7609F">
        <w:rPr>
          <w:rFonts w:ascii="Verdana" w:eastAsia="Google Sans" w:hAnsi="Verdana" w:cs="Google Sans"/>
          <w:bCs/>
          <w:color w:val="1F1F1F"/>
        </w:rPr>
        <w:t xml:space="preserve">Персональные данные: Система разворачивается в изолированном внутреннем контуре </w:t>
      </w:r>
      <w:r w:rsidR="004B79ED" w:rsidRPr="0007609F">
        <w:rPr>
          <w:rFonts w:ascii="Verdana" w:eastAsia="Google Sans" w:hAnsi="Verdana" w:cs="Google Sans"/>
          <w:bCs/>
          <w:color w:val="1F1F1F"/>
          <w:lang w:val="en-US"/>
        </w:rPr>
        <w:t>IT</w:t>
      </w:r>
      <w:r w:rsidR="004B79ED" w:rsidRPr="0007609F">
        <w:rPr>
          <w:rFonts w:ascii="Verdana" w:eastAsia="Google Sans" w:hAnsi="Verdana" w:cs="Google Sans"/>
          <w:bCs/>
          <w:color w:val="1F1F1F"/>
        </w:rPr>
        <w:t xml:space="preserve">-инфраструктуры </w:t>
      </w:r>
      <w:r w:rsidRPr="0007609F">
        <w:rPr>
          <w:rFonts w:ascii="Verdana" w:eastAsia="Google Sans" w:hAnsi="Verdana" w:cs="Google Sans"/>
          <w:bCs/>
          <w:color w:val="1F1F1F"/>
        </w:rPr>
        <w:t xml:space="preserve">Заказчика; передача </w:t>
      </w:r>
      <w:r w:rsidR="004B79ED" w:rsidRPr="0007609F">
        <w:rPr>
          <w:rFonts w:ascii="Verdana" w:eastAsia="Google Sans" w:hAnsi="Verdana" w:cs="Google Sans"/>
          <w:bCs/>
          <w:color w:val="1F1F1F"/>
        </w:rPr>
        <w:t xml:space="preserve">персональных данных в информационные системы и сервисы </w:t>
      </w:r>
      <w:r w:rsidRPr="0007609F">
        <w:rPr>
          <w:rFonts w:ascii="Verdana" w:eastAsia="Google Sans" w:hAnsi="Verdana" w:cs="Google Sans"/>
          <w:bCs/>
          <w:color w:val="1F1F1F"/>
        </w:rPr>
        <w:t>третьи</w:t>
      </w:r>
      <w:r w:rsidR="004B79ED" w:rsidRPr="0007609F">
        <w:rPr>
          <w:rFonts w:ascii="Verdana" w:eastAsia="Google Sans" w:hAnsi="Verdana" w:cs="Google Sans"/>
          <w:bCs/>
          <w:color w:val="1F1F1F"/>
        </w:rPr>
        <w:t>х</w:t>
      </w:r>
      <w:r w:rsidRPr="0007609F">
        <w:rPr>
          <w:rFonts w:ascii="Verdana" w:eastAsia="Google Sans" w:hAnsi="Verdana" w:cs="Google Sans"/>
          <w:bCs/>
          <w:color w:val="1F1F1F"/>
        </w:rPr>
        <w:t xml:space="preserve"> лиц </w:t>
      </w:r>
      <w:r w:rsidR="004B79ED" w:rsidRPr="0007609F">
        <w:rPr>
          <w:rFonts w:ascii="Verdana" w:eastAsia="Google Sans" w:hAnsi="Verdana" w:cs="Google Sans"/>
          <w:bCs/>
          <w:color w:val="1F1F1F"/>
        </w:rPr>
        <w:t>не допускается</w:t>
      </w:r>
      <w:r w:rsidRPr="0007609F">
        <w:rPr>
          <w:rFonts w:ascii="Verdana" w:eastAsia="Google Sans" w:hAnsi="Verdana" w:cs="Google Sans"/>
          <w:bCs/>
          <w:color w:val="1F1F1F"/>
        </w:rPr>
        <w:t xml:space="preserve">. При этом </w:t>
      </w:r>
      <w:r w:rsidR="004B79ED" w:rsidRPr="0007609F">
        <w:rPr>
          <w:rFonts w:ascii="Verdana" w:eastAsia="Google Sans" w:hAnsi="Verdana" w:cs="Google Sans"/>
          <w:bCs/>
          <w:color w:val="1F1F1F"/>
        </w:rPr>
        <w:t>С</w:t>
      </w:r>
      <w:r w:rsidRPr="0007609F">
        <w:rPr>
          <w:rFonts w:ascii="Verdana" w:eastAsia="Google Sans" w:hAnsi="Verdana" w:cs="Google Sans"/>
          <w:bCs/>
          <w:color w:val="1F1F1F"/>
        </w:rPr>
        <w:t>истема может обрабатывать персональные и биометрические данные (голос, ФИО спикеров). Требования к обработке определяются внутренними регламентами Заказчика. Реализуется: разграничение доступа, аудит, хранение в контуре, удаление по истечении срока хранения.</w:t>
      </w:r>
    </w:p>
    <w:p w14:paraId="5C5B5511" w14:textId="77777777" w:rsidR="0021608C" w:rsidRPr="0007609F" w:rsidRDefault="0021608C" w:rsidP="000A6529">
      <w:pPr>
        <w:pStyle w:val="af"/>
        <w:ind w:left="709" w:right="-1"/>
        <w:jc w:val="both"/>
        <w:rPr>
          <w:rFonts w:ascii="Verdana" w:eastAsia="Google Sans" w:hAnsi="Verdana" w:cs="Google Sans"/>
          <w:bCs/>
          <w:color w:val="1F1F1F"/>
        </w:rPr>
      </w:pPr>
    </w:p>
    <w:p w14:paraId="36DB5F25" w14:textId="77777777" w:rsidR="00AA73CF" w:rsidRPr="0007609F" w:rsidRDefault="000E7C35" w:rsidP="000A6529">
      <w:pPr>
        <w:pStyle w:val="af"/>
        <w:numPr>
          <w:ilvl w:val="0"/>
          <w:numId w:val="1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7609F">
        <w:rPr>
          <w:rFonts w:ascii="Verdana" w:eastAsia="Google Sans" w:hAnsi="Verdana" w:cs="Google Sans"/>
          <w:bCs/>
          <w:color w:val="1F1F1F"/>
        </w:rPr>
        <w:t>Локальная автономность и обновления:</w:t>
      </w:r>
    </w:p>
    <w:p w14:paraId="18DDCC7C" w14:textId="73E50DDF" w:rsidR="00AA73CF" w:rsidRPr="0007609F" w:rsidRDefault="000E7C35" w:rsidP="000A6529">
      <w:pPr>
        <w:pStyle w:val="af"/>
        <w:numPr>
          <w:ilvl w:val="0"/>
          <w:numId w:val="4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7609F">
        <w:rPr>
          <w:rFonts w:ascii="Verdana" w:eastAsia="Google Sans" w:hAnsi="Verdana" w:cs="Google Sans"/>
          <w:bCs/>
          <w:color w:val="1F1F1F"/>
        </w:rPr>
        <w:t xml:space="preserve">Все компоненты </w:t>
      </w:r>
      <w:r w:rsidR="006A7167" w:rsidRPr="0007609F">
        <w:rPr>
          <w:rFonts w:ascii="Verdana" w:eastAsia="Google Sans" w:hAnsi="Verdana" w:cs="Google Sans"/>
          <w:bCs/>
          <w:color w:val="1F1F1F"/>
        </w:rPr>
        <w:t xml:space="preserve">Системы </w:t>
      </w:r>
      <w:r w:rsidRPr="0007609F">
        <w:rPr>
          <w:rFonts w:ascii="Verdana" w:eastAsia="Google Sans" w:hAnsi="Verdana" w:cs="Google Sans"/>
          <w:bCs/>
          <w:color w:val="1F1F1F"/>
        </w:rPr>
        <w:t>(включая веса моделей Whisper и Qwen) поставляются в виде готовых локальных Docker-образов. Загрузка библиотек или весов из внешних репозиториев (Hugging Face, GitHub и т.д.) в процессе разв</w:t>
      </w:r>
      <w:r w:rsidR="003A39AC" w:rsidRPr="0007609F">
        <w:rPr>
          <w:rFonts w:ascii="Verdana" w:eastAsia="Google Sans" w:hAnsi="Verdana" w:cs="Google Sans"/>
          <w:bCs/>
          <w:color w:val="1F1F1F"/>
        </w:rPr>
        <w:t>е</w:t>
      </w:r>
      <w:r w:rsidRPr="0007609F">
        <w:rPr>
          <w:rFonts w:ascii="Verdana" w:eastAsia="Google Sans" w:hAnsi="Verdana" w:cs="Google Sans"/>
          <w:bCs/>
          <w:color w:val="1F1F1F"/>
        </w:rPr>
        <w:t>ртывания или эксплуатации запрещена.</w:t>
      </w:r>
    </w:p>
    <w:p w14:paraId="0FFA73D0" w14:textId="35521874" w:rsidR="00AA73CF" w:rsidRPr="0007609F" w:rsidRDefault="000E7C35" w:rsidP="000A6529">
      <w:pPr>
        <w:pStyle w:val="af"/>
        <w:numPr>
          <w:ilvl w:val="0"/>
          <w:numId w:val="4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7609F">
        <w:rPr>
          <w:rFonts w:ascii="Verdana" w:eastAsia="Google Sans" w:hAnsi="Verdana" w:cs="Google Sans"/>
          <w:bCs/>
          <w:color w:val="1F1F1F"/>
        </w:rPr>
        <w:t>Локальный репозиторий артефактов — Harbor/Nexus.</w:t>
      </w:r>
    </w:p>
    <w:p w14:paraId="16399FF9" w14:textId="2980D81C" w:rsidR="00AA73CF" w:rsidRPr="000A6529" w:rsidRDefault="000E7C35" w:rsidP="000A6529">
      <w:pPr>
        <w:pStyle w:val="af"/>
        <w:numPr>
          <w:ilvl w:val="0"/>
          <w:numId w:val="4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A6529">
        <w:rPr>
          <w:rFonts w:ascii="Verdana" w:eastAsia="Google Sans" w:hAnsi="Verdana" w:cs="Google Sans"/>
          <w:bCs/>
          <w:color w:val="1F1F1F"/>
        </w:rPr>
        <w:t xml:space="preserve">Регламент обновлений: тестирование на staging </w:t>
      </w:r>
      <w:r w:rsidRPr="000A6529">
        <w:rPr>
          <w:rFonts w:eastAsia="Google Sans"/>
          <w:bCs/>
          <w:color w:val="1F1F1F"/>
        </w:rPr>
        <w:t>→</w:t>
      </w:r>
      <w:r w:rsidRPr="000A6529">
        <w:rPr>
          <w:rFonts w:ascii="Verdana" w:eastAsia="Google Sans" w:hAnsi="Verdana" w:cs="Google Sans"/>
          <w:bCs/>
          <w:color w:val="1F1F1F"/>
        </w:rPr>
        <w:t xml:space="preserve"> </w:t>
      </w:r>
      <w:r w:rsidRPr="000A6529">
        <w:rPr>
          <w:rFonts w:ascii="Verdana" w:eastAsia="Google Sans" w:hAnsi="Verdana" w:cs="Verdana"/>
          <w:bCs/>
          <w:color w:val="1F1F1F"/>
        </w:rPr>
        <w:t>плановое</w:t>
      </w:r>
      <w:r w:rsidRPr="000A6529">
        <w:rPr>
          <w:rFonts w:ascii="Verdana" w:eastAsia="Google Sans" w:hAnsi="Verdana" w:cs="Google Sans"/>
          <w:bCs/>
          <w:color w:val="1F1F1F"/>
        </w:rPr>
        <w:t xml:space="preserve"> </w:t>
      </w:r>
      <w:r w:rsidRPr="000A6529">
        <w:rPr>
          <w:rFonts w:ascii="Verdana" w:eastAsia="Google Sans" w:hAnsi="Verdana" w:cs="Verdana"/>
          <w:bCs/>
          <w:color w:val="1F1F1F"/>
        </w:rPr>
        <w:t>окно</w:t>
      </w:r>
      <w:r w:rsidRPr="000A6529">
        <w:rPr>
          <w:rFonts w:ascii="Verdana" w:eastAsia="Google Sans" w:hAnsi="Verdana" w:cs="Google Sans"/>
          <w:bCs/>
          <w:color w:val="1F1F1F"/>
        </w:rPr>
        <w:t xml:space="preserve"> </w:t>
      </w:r>
      <w:r w:rsidRPr="000A6529">
        <w:rPr>
          <w:rFonts w:eastAsia="Google Sans"/>
          <w:bCs/>
          <w:color w:val="1F1F1F"/>
        </w:rPr>
        <w:t>→</w:t>
      </w:r>
      <w:r w:rsidRPr="000A6529">
        <w:rPr>
          <w:rFonts w:ascii="Verdana" w:eastAsia="Google Sans" w:hAnsi="Verdana" w:cs="Google Sans"/>
          <w:bCs/>
          <w:color w:val="1F1F1F"/>
        </w:rPr>
        <w:t xml:space="preserve"> откат на предыдущую версию (хранятся 2 последние).</w:t>
      </w:r>
    </w:p>
    <w:p w14:paraId="3BBAC9C8" w14:textId="77777777" w:rsidR="00AA73CF" w:rsidRPr="0007609F" w:rsidRDefault="00AA73CF" w:rsidP="00B367CE">
      <w:pPr>
        <w:jc w:val="both"/>
        <w:rPr>
          <w:rFonts w:ascii="Verdana" w:eastAsia="Google Sans" w:hAnsi="Verdana" w:cs="Google Sans"/>
          <w:color w:val="1F1F1F"/>
        </w:rPr>
      </w:pPr>
    </w:p>
    <w:p w14:paraId="07DBCB96" w14:textId="51278C9F" w:rsidR="00AA73CF" w:rsidRPr="000A6529" w:rsidRDefault="000E7C35" w:rsidP="000A6529">
      <w:pPr>
        <w:pStyle w:val="af"/>
        <w:numPr>
          <w:ilvl w:val="0"/>
          <w:numId w:val="19"/>
        </w:numPr>
        <w:ind w:left="0" w:firstLine="709"/>
        <w:jc w:val="both"/>
        <w:rPr>
          <w:rFonts w:ascii="Verdana" w:hAnsi="Verdana"/>
        </w:rPr>
      </w:pPr>
      <w:bookmarkStart w:id="23" w:name="_Toc237017030"/>
      <w:r w:rsidRPr="007B1CC4">
        <w:rPr>
          <w:rFonts w:ascii="Verdana" w:eastAsia="Google Sans" w:hAnsi="Verdana" w:cs="Google Sans"/>
          <w:color w:val="1F1F1F"/>
        </w:rPr>
        <w:t>Аппаратные требования (опорные конфигурации)</w:t>
      </w:r>
      <w:bookmarkEnd w:id="23"/>
    </w:p>
    <w:p w14:paraId="161DE960" w14:textId="77777777" w:rsidR="00AA73CF" w:rsidRPr="0007609F" w:rsidRDefault="00AA73CF" w:rsidP="008B2F8B">
      <w:pPr>
        <w:jc w:val="both"/>
        <w:rPr>
          <w:rFonts w:ascii="Verdana" w:hAnsi="Verdana"/>
          <w:lang w:val="ru-RU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1545"/>
        <w:gridCol w:w="1986"/>
        <w:gridCol w:w="2701"/>
        <w:gridCol w:w="1985"/>
        <w:gridCol w:w="2126"/>
      </w:tblGrid>
      <w:tr w:rsidR="00AA73CF" w:rsidRPr="0007609F" w14:paraId="4E3F84EC" w14:textId="77777777" w:rsidTr="000A6529">
        <w:tc>
          <w:tcPr>
            <w:tcW w:w="1545" w:type="dxa"/>
          </w:tcPr>
          <w:p w14:paraId="148EBDFA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 xml:space="preserve">Профиль </w:t>
            </w:r>
          </w:p>
        </w:tc>
        <w:tc>
          <w:tcPr>
            <w:tcW w:w="1986" w:type="dxa"/>
          </w:tcPr>
          <w:p w14:paraId="431AD8D7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GPU</w:t>
            </w:r>
          </w:p>
        </w:tc>
        <w:tc>
          <w:tcPr>
            <w:tcW w:w="2701" w:type="dxa"/>
          </w:tcPr>
          <w:p w14:paraId="77FD92B5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LLM</w:t>
            </w:r>
          </w:p>
        </w:tc>
        <w:tc>
          <w:tcPr>
            <w:tcW w:w="1985" w:type="dxa"/>
          </w:tcPr>
          <w:p w14:paraId="55F22B74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Параллельных задач</w:t>
            </w:r>
          </w:p>
        </w:tc>
        <w:tc>
          <w:tcPr>
            <w:tcW w:w="2126" w:type="dxa"/>
          </w:tcPr>
          <w:p w14:paraId="4679EB2A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Ориентир скорости</w:t>
            </w:r>
          </w:p>
        </w:tc>
      </w:tr>
      <w:tr w:rsidR="00AA73CF" w:rsidRPr="0007609F" w14:paraId="3082EA47" w14:textId="77777777" w:rsidTr="000A6529">
        <w:tc>
          <w:tcPr>
            <w:tcW w:w="1545" w:type="dxa"/>
          </w:tcPr>
          <w:p w14:paraId="75DB2354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S (пилотный)</w:t>
            </w:r>
          </w:p>
        </w:tc>
        <w:tc>
          <w:tcPr>
            <w:tcW w:w="1986" w:type="dxa"/>
          </w:tcPr>
          <w:p w14:paraId="72E7464C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1× NVIDIA L40S / RTX 4090 (VRAM ≥ 24 ГБ)</w:t>
            </w:r>
          </w:p>
        </w:tc>
        <w:tc>
          <w:tcPr>
            <w:tcW w:w="2701" w:type="dxa"/>
          </w:tcPr>
          <w:p w14:paraId="2D80CA52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Qwen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2.5-32</w:t>
            </w:r>
            <w:r w:rsidRPr="000A6529">
              <w:rPr>
                <w:rFonts w:ascii="Verdana" w:hAnsi="Verdana"/>
                <w:sz w:val="20"/>
                <w:szCs w:val="20"/>
              </w:rPr>
              <w:t>B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-</w:t>
            </w:r>
            <w:r w:rsidRPr="000A6529">
              <w:rPr>
                <w:rFonts w:ascii="Verdana" w:hAnsi="Verdana"/>
                <w:sz w:val="20"/>
                <w:szCs w:val="20"/>
              </w:rPr>
              <w:t>Instruct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 (</w:t>
            </w:r>
            <w:r w:rsidRPr="000A6529">
              <w:rPr>
                <w:rFonts w:ascii="Verdana" w:hAnsi="Verdana"/>
                <w:sz w:val="20"/>
                <w:szCs w:val="20"/>
              </w:rPr>
              <w:t>AWQ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)</w:t>
            </w:r>
            <w:r w:rsidR="00E76408"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 или более новые версии</w:t>
            </w:r>
          </w:p>
        </w:tc>
        <w:tc>
          <w:tcPr>
            <w:tcW w:w="1985" w:type="dxa"/>
          </w:tcPr>
          <w:p w14:paraId="40DE773E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1</w:t>
            </w:r>
          </w:p>
        </w:tc>
        <w:tc>
          <w:tcPr>
            <w:tcW w:w="2126" w:type="dxa"/>
          </w:tcPr>
          <w:p w14:paraId="31915BFE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≤ 0.5×T</w:t>
            </w:r>
          </w:p>
        </w:tc>
      </w:tr>
      <w:tr w:rsidR="00AA73CF" w:rsidRPr="0007609F" w14:paraId="29094D7F" w14:textId="77777777" w:rsidTr="000A6529">
        <w:trPr>
          <w:trHeight w:val="801"/>
        </w:trPr>
        <w:tc>
          <w:tcPr>
            <w:tcW w:w="1545" w:type="dxa"/>
          </w:tcPr>
          <w:p w14:paraId="296278D1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P (</w:t>
            </w:r>
            <w:r w:rsidR="00961BF6" w:rsidRPr="000A6529">
              <w:rPr>
                <w:rFonts w:ascii="Verdana" w:hAnsi="Verdana"/>
                <w:sz w:val="20"/>
                <w:szCs w:val="20"/>
                <w:lang w:val="ru-RU"/>
              </w:rPr>
              <w:t>эксплутационный</w:t>
            </w:r>
            <w:r w:rsidRPr="000A6529">
              <w:rPr>
                <w:rFonts w:ascii="Verdana" w:hAnsi="Verdana"/>
                <w:sz w:val="20"/>
                <w:szCs w:val="20"/>
              </w:rPr>
              <w:t>)</w:t>
            </w:r>
          </w:p>
        </w:tc>
        <w:tc>
          <w:tcPr>
            <w:tcW w:w="1986" w:type="dxa"/>
          </w:tcPr>
          <w:p w14:paraId="41C1A74B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2× NVIDIA A100 40–80 ГБ</w:t>
            </w:r>
          </w:p>
        </w:tc>
        <w:tc>
          <w:tcPr>
            <w:tcW w:w="2701" w:type="dxa"/>
          </w:tcPr>
          <w:p w14:paraId="3D3BB905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Qwen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2.5-72</w:t>
            </w:r>
            <w:r w:rsidRPr="000A6529">
              <w:rPr>
                <w:rFonts w:ascii="Verdana" w:hAnsi="Verdana"/>
                <w:sz w:val="20"/>
                <w:szCs w:val="20"/>
              </w:rPr>
              <w:t>B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-</w:t>
            </w:r>
            <w:r w:rsidRPr="000A6529">
              <w:rPr>
                <w:rFonts w:ascii="Verdana" w:hAnsi="Verdana"/>
                <w:sz w:val="20"/>
                <w:szCs w:val="20"/>
              </w:rPr>
              <w:t>Instruct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 (</w:t>
            </w:r>
            <w:r w:rsidRPr="000A6529">
              <w:rPr>
                <w:rFonts w:ascii="Verdana" w:hAnsi="Verdana"/>
                <w:sz w:val="20"/>
                <w:szCs w:val="20"/>
              </w:rPr>
              <w:t>AWQ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)</w:t>
            </w:r>
            <w:r w:rsidR="00E76408"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 или более новые версии</w:t>
            </w:r>
          </w:p>
        </w:tc>
        <w:tc>
          <w:tcPr>
            <w:tcW w:w="1985" w:type="dxa"/>
          </w:tcPr>
          <w:p w14:paraId="3735C750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2-3</w:t>
            </w:r>
          </w:p>
        </w:tc>
        <w:tc>
          <w:tcPr>
            <w:tcW w:w="2126" w:type="dxa"/>
          </w:tcPr>
          <w:p w14:paraId="252C2161" w14:textId="77777777" w:rsidR="00AA73CF" w:rsidRPr="000A6529" w:rsidRDefault="000E7C35">
            <w:pPr>
              <w:rPr>
                <w:rFonts w:ascii="Verdana" w:hAnsi="Verdana"/>
                <w:sz w:val="20"/>
                <w:szCs w:val="20"/>
              </w:rPr>
            </w:pPr>
            <w:r w:rsidRPr="000A6529">
              <w:rPr>
                <w:rFonts w:ascii="Verdana" w:hAnsi="Verdana"/>
                <w:sz w:val="20"/>
                <w:szCs w:val="20"/>
              </w:rPr>
              <w:t>≤ 0.</w:t>
            </w:r>
            <w:r w:rsidR="009A0C21" w:rsidRPr="000A6529">
              <w:rPr>
                <w:rFonts w:ascii="Verdana" w:hAnsi="Verdana"/>
                <w:sz w:val="20"/>
                <w:szCs w:val="20"/>
                <w:lang w:val="ru-RU"/>
              </w:rPr>
              <w:t>3</w:t>
            </w:r>
            <w:r w:rsidRPr="000A6529">
              <w:rPr>
                <w:rFonts w:ascii="Verdana" w:hAnsi="Verdana"/>
                <w:sz w:val="20"/>
                <w:szCs w:val="20"/>
              </w:rPr>
              <w:t>×T</w:t>
            </w:r>
          </w:p>
        </w:tc>
      </w:tr>
    </w:tbl>
    <w:p w14:paraId="64EED102" w14:textId="77777777" w:rsidR="00AA73CF" w:rsidRPr="0007609F" w:rsidRDefault="00AA73CF" w:rsidP="008B2F8B">
      <w:pPr>
        <w:jc w:val="both"/>
        <w:rPr>
          <w:rFonts w:ascii="Verdana" w:hAnsi="Verdana"/>
        </w:rPr>
      </w:pPr>
    </w:p>
    <w:p w14:paraId="38D52BB1" w14:textId="77777777" w:rsidR="00AA73CF" w:rsidRPr="0007609F" w:rsidRDefault="000E7C35" w:rsidP="008B2F8B">
      <w:pPr>
        <w:ind w:firstLine="709"/>
        <w:jc w:val="both"/>
        <w:rPr>
          <w:rFonts w:ascii="Verdana" w:hAnsi="Verdana"/>
        </w:rPr>
      </w:pPr>
      <w:r w:rsidRPr="0007609F">
        <w:rPr>
          <w:rFonts w:ascii="Verdana" w:hAnsi="Verdana"/>
        </w:rPr>
        <w:t>Для обоих профилей:</w:t>
      </w:r>
    </w:p>
    <w:p w14:paraId="64FA09B4" w14:textId="299160C4" w:rsidR="00AA73CF" w:rsidRPr="000A6529" w:rsidRDefault="000E7C35" w:rsidP="000A6529">
      <w:pPr>
        <w:pStyle w:val="af"/>
        <w:numPr>
          <w:ilvl w:val="0"/>
          <w:numId w:val="4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A6529">
        <w:rPr>
          <w:rFonts w:ascii="Verdana" w:eastAsia="Google Sans" w:hAnsi="Verdana" w:cs="Google Sans"/>
          <w:bCs/>
          <w:color w:val="1F1F1F"/>
        </w:rPr>
        <w:t>CPU: ≥ 16 vCPU;</w:t>
      </w:r>
    </w:p>
    <w:p w14:paraId="67532783" w14:textId="493A149F" w:rsidR="00AA73CF" w:rsidRPr="000A6529" w:rsidRDefault="000E7C35" w:rsidP="000A6529">
      <w:pPr>
        <w:pStyle w:val="af"/>
        <w:numPr>
          <w:ilvl w:val="0"/>
          <w:numId w:val="4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A6529">
        <w:rPr>
          <w:rFonts w:ascii="Verdana" w:eastAsia="Google Sans" w:hAnsi="Verdana" w:cs="Google Sans"/>
          <w:bCs/>
          <w:color w:val="1F1F1F"/>
        </w:rPr>
        <w:t>RAM: ≥ 64 ГБ;</w:t>
      </w:r>
    </w:p>
    <w:p w14:paraId="7C1FC6B8" w14:textId="34E9EDF6" w:rsidR="00AA73CF" w:rsidRPr="000A6529" w:rsidRDefault="000E7C35" w:rsidP="000A6529">
      <w:pPr>
        <w:pStyle w:val="af"/>
        <w:numPr>
          <w:ilvl w:val="0"/>
          <w:numId w:val="49"/>
        </w:numPr>
        <w:ind w:left="0" w:firstLine="709"/>
        <w:jc w:val="both"/>
        <w:rPr>
          <w:rFonts w:ascii="Verdana" w:eastAsia="Google Sans" w:hAnsi="Verdana" w:cs="Google Sans"/>
          <w:bCs/>
          <w:color w:val="1F1F1F"/>
        </w:rPr>
      </w:pPr>
      <w:r w:rsidRPr="000A6529">
        <w:rPr>
          <w:rFonts w:ascii="Verdana" w:eastAsia="Google Sans" w:hAnsi="Verdana" w:cs="Google Sans"/>
          <w:bCs/>
          <w:color w:val="1F1F1F"/>
        </w:rPr>
        <w:t xml:space="preserve">Накопитель: NVMe ≥ 2 ТБ (оперативное хранилище) + </w:t>
      </w:r>
      <w:r w:rsidR="003A39AC" w:rsidRPr="000A6529">
        <w:rPr>
          <w:rFonts w:ascii="Verdana" w:eastAsia="Google Sans" w:hAnsi="Verdana" w:cs="Google Sans"/>
          <w:bCs/>
          <w:color w:val="1F1F1F"/>
        </w:rPr>
        <w:t>е</w:t>
      </w:r>
      <w:r w:rsidRPr="000A6529">
        <w:rPr>
          <w:rFonts w:ascii="Verdana" w:eastAsia="Google Sans" w:hAnsi="Verdana" w:cs="Google Sans"/>
          <w:bCs/>
          <w:color w:val="1F1F1F"/>
        </w:rPr>
        <w:t>мкость MinIO по политике хранения.</w:t>
      </w:r>
    </w:p>
    <w:p w14:paraId="6A1783E4" w14:textId="77777777" w:rsidR="005740DE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Выбор размера модели </w:t>
      </w:r>
      <w:r w:rsidRPr="0007609F">
        <w:rPr>
          <w:rFonts w:ascii="Verdana" w:hAnsi="Verdana"/>
        </w:rPr>
        <w:t>LLM</w:t>
      </w:r>
      <w:r w:rsidRPr="0007609F">
        <w:rPr>
          <w:rFonts w:ascii="Verdana" w:hAnsi="Verdana"/>
          <w:lang w:val="ru-RU"/>
        </w:rPr>
        <w:t xml:space="preserve"> (32</w:t>
      </w:r>
      <w:r w:rsidRPr="0007609F">
        <w:rPr>
          <w:rFonts w:ascii="Verdana" w:hAnsi="Verdana"/>
        </w:rPr>
        <w:t>B</w:t>
      </w:r>
      <w:r w:rsidRPr="0007609F">
        <w:rPr>
          <w:rFonts w:ascii="Verdana" w:hAnsi="Verdana"/>
          <w:lang w:val="ru-RU"/>
        </w:rPr>
        <w:t xml:space="preserve"> / 72</w:t>
      </w:r>
      <w:r w:rsidRPr="0007609F">
        <w:rPr>
          <w:rFonts w:ascii="Verdana" w:hAnsi="Verdana"/>
        </w:rPr>
        <w:t>B</w:t>
      </w:r>
      <w:r w:rsidRPr="0007609F">
        <w:rPr>
          <w:rFonts w:ascii="Verdana" w:hAnsi="Verdana"/>
          <w:lang w:val="ru-RU"/>
        </w:rPr>
        <w:t>) обосновывается профилированием; окончательная конфигурация оборудования</w:t>
      </w:r>
      <w:r w:rsidR="00961BF6" w:rsidRPr="0007609F">
        <w:rPr>
          <w:rFonts w:ascii="Verdana" w:hAnsi="Verdana"/>
          <w:lang w:val="ru-RU"/>
        </w:rPr>
        <w:t xml:space="preserve"> и моделей</w:t>
      </w:r>
      <w:r w:rsidRPr="0007609F">
        <w:rPr>
          <w:rFonts w:ascii="Verdana" w:hAnsi="Verdana"/>
          <w:lang w:val="ru-RU"/>
        </w:rPr>
        <w:t xml:space="preserve"> согласуется с Заказчиком</w:t>
      </w:r>
      <w:r w:rsidR="009A0C21" w:rsidRPr="0007609F">
        <w:rPr>
          <w:rFonts w:ascii="Verdana" w:hAnsi="Verdana"/>
          <w:lang w:val="ru-RU"/>
        </w:rPr>
        <w:t xml:space="preserve"> в формате дополнительного технического задания</w:t>
      </w:r>
      <w:r w:rsidRPr="0007609F">
        <w:rPr>
          <w:rFonts w:ascii="Verdana" w:hAnsi="Verdana"/>
          <w:lang w:val="ru-RU"/>
        </w:rPr>
        <w:t>.</w:t>
      </w:r>
    </w:p>
    <w:p w14:paraId="232BB632" w14:textId="77777777" w:rsidR="00243C87" w:rsidRPr="0007609F" w:rsidRDefault="00243C87" w:rsidP="008B2F8B">
      <w:pPr>
        <w:ind w:firstLine="709"/>
        <w:jc w:val="both"/>
        <w:rPr>
          <w:rFonts w:ascii="Verdana" w:hAnsi="Verdana"/>
          <w:lang w:val="ru-RU"/>
        </w:rPr>
      </w:pPr>
    </w:p>
    <w:p w14:paraId="5EF95303" w14:textId="0D5AD4DB" w:rsidR="00AA73CF" w:rsidRPr="000A6529" w:rsidRDefault="000E7C35" w:rsidP="000A6529">
      <w:pPr>
        <w:pStyle w:val="af"/>
        <w:numPr>
          <w:ilvl w:val="0"/>
          <w:numId w:val="19"/>
        </w:numPr>
        <w:ind w:left="0" w:firstLine="0"/>
        <w:jc w:val="both"/>
        <w:rPr>
          <w:rFonts w:ascii="Verdana" w:hAnsi="Verdana"/>
        </w:rPr>
      </w:pPr>
      <w:bookmarkStart w:id="24" w:name="_Toc237017031"/>
      <w:r w:rsidRPr="007B1CC4">
        <w:rPr>
          <w:rFonts w:ascii="Verdana" w:eastAsia="Google Sans" w:hAnsi="Verdana" w:cs="Google Sans"/>
          <w:color w:val="1F1F1F"/>
        </w:rPr>
        <w:t>Интеграции с внешними системами</w:t>
      </w:r>
      <w:bookmarkEnd w:id="24"/>
    </w:p>
    <w:p w14:paraId="1DF2726F" w14:textId="6B0190F6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11.1.</w:t>
      </w:r>
      <w:r w:rsidR="00900D24" w:rsidRPr="000A6529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  <w:lang w:val="ru-RU"/>
        </w:rPr>
        <w:t xml:space="preserve">Корпоративный мессенджер </w:t>
      </w:r>
      <w:r w:rsidRPr="0007609F">
        <w:rPr>
          <w:rFonts w:ascii="Verdana" w:hAnsi="Verdana"/>
        </w:rPr>
        <w:t>eXpress</w:t>
      </w:r>
      <w:r w:rsidRPr="0007609F">
        <w:rPr>
          <w:rFonts w:ascii="Verdana" w:hAnsi="Verdana"/>
          <w:lang w:val="ru-RU"/>
        </w:rPr>
        <w:t xml:space="preserve"> (платформа 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>)</w:t>
      </w:r>
      <w:r w:rsidR="00EB4146" w:rsidRPr="0007609F">
        <w:rPr>
          <w:rFonts w:ascii="Verdana" w:hAnsi="Verdana"/>
          <w:lang w:val="ru-RU"/>
        </w:rPr>
        <w:t>. Характеристики подключения могут корректироваться по согласованию с Заказчиком</w:t>
      </w:r>
      <w:r w:rsidR="009A0C21" w:rsidRPr="0007609F">
        <w:rPr>
          <w:rFonts w:ascii="Verdana" w:hAnsi="Verdana"/>
          <w:lang w:val="ru-RU"/>
        </w:rPr>
        <w:t xml:space="preserve"> в формате дополнительного технического задания</w:t>
      </w:r>
      <w:r w:rsidR="00EB4146" w:rsidRPr="0007609F">
        <w:rPr>
          <w:rFonts w:ascii="Verdana" w:hAnsi="Verdana"/>
          <w:lang w:val="ru-RU"/>
        </w:rPr>
        <w:t>.</w:t>
      </w:r>
    </w:p>
    <w:p w14:paraId="791CC5B7" w14:textId="7A147FC6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Назначение:</w:t>
      </w:r>
      <w:r w:rsidRPr="0007609F">
        <w:rPr>
          <w:rFonts w:ascii="Verdana" w:hAnsi="Verdana"/>
          <w:lang w:val="ru-RU"/>
        </w:rPr>
        <w:t xml:space="preserve"> при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 xml:space="preserve">м медиафайлов на расшифровку из личных чатов и каналов </w:t>
      </w:r>
      <w:r w:rsidRPr="0007609F">
        <w:rPr>
          <w:rFonts w:ascii="Verdana" w:hAnsi="Verdana"/>
        </w:rPr>
        <w:t>eXpress</w:t>
      </w:r>
      <w:r w:rsidRPr="0007609F">
        <w:rPr>
          <w:rFonts w:ascii="Verdana" w:hAnsi="Verdana"/>
          <w:lang w:val="ru-RU"/>
        </w:rPr>
        <w:t xml:space="preserve"> и возврат в них статусов и готовых отч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>тов (.</w:t>
      </w:r>
      <w:r w:rsidRPr="0007609F">
        <w:rPr>
          <w:rFonts w:ascii="Verdana" w:hAnsi="Verdana"/>
        </w:rPr>
        <w:t>docx</w:t>
      </w:r>
      <w:r w:rsidRPr="0007609F">
        <w:rPr>
          <w:rFonts w:ascii="Verdana" w:hAnsi="Verdana"/>
          <w:lang w:val="ru-RU"/>
        </w:rPr>
        <w:t xml:space="preserve"> + текстовая выжимка).</w:t>
      </w:r>
    </w:p>
    <w:p w14:paraId="5FDA02ED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bCs/>
          <w:color w:val="1F1F1F"/>
          <w:lang w:val="ru-RU"/>
        </w:rPr>
        <w:t>Компонент:</w:t>
      </w:r>
      <w:r w:rsidRPr="0007609F">
        <w:rPr>
          <w:rFonts w:ascii="Verdana" w:hAnsi="Verdana"/>
          <w:lang w:val="ru-RU"/>
        </w:rPr>
        <w:t xml:space="preserve"> чат-бот «</w:t>
      </w:r>
      <w:r w:rsidRPr="0007609F">
        <w:rPr>
          <w:rFonts w:ascii="Verdana" w:hAnsi="Verdana"/>
        </w:rPr>
        <w:t>MERTEX</w:t>
      </w:r>
      <w:r w:rsidRPr="0007609F">
        <w:rPr>
          <w:rFonts w:ascii="Verdana" w:hAnsi="Verdana"/>
          <w:lang w:val="ru-RU"/>
        </w:rPr>
        <w:t xml:space="preserve">», зарегистрированный в админ-панели </w:t>
      </w:r>
      <w:r w:rsidRPr="0007609F">
        <w:rPr>
          <w:rFonts w:ascii="Verdana" w:hAnsi="Verdana"/>
        </w:rPr>
        <w:t>eXpress</w:t>
      </w:r>
      <w:r w:rsidRPr="0007609F">
        <w:rPr>
          <w:rFonts w:ascii="Verdana" w:hAnsi="Verdana"/>
          <w:lang w:val="ru-RU"/>
        </w:rPr>
        <w:t xml:space="preserve">. </w:t>
      </w:r>
      <w:r w:rsidRPr="0007609F">
        <w:rPr>
          <w:rFonts w:ascii="Verdana" w:hAnsi="Verdana"/>
        </w:rPr>
        <w:t>URL</w:t>
      </w:r>
      <w:r w:rsidRPr="0007609F">
        <w:rPr>
          <w:rFonts w:ascii="Verdana" w:hAnsi="Verdana"/>
          <w:lang w:val="ru-RU"/>
        </w:rPr>
        <w:t xml:space="preserve"> входящих событий (</w:t>
      </w:r>
      <w:r w:rsidRPr="0007609F">
        <w:rPr>
          <w:rFonts w:ascii="Verdana" w:hAnsi="Verdana"/>
        </w:rPr>
        <w:t>webhook</w:t>
      </w:r>
      <w:r w:rsidRPr="0007609F">
        <w:rPr>
          <w:rFonts w:ascii="Verdana" w:hAnsi="Verdana"/>
          <w:lang w:val="ru-RU"/>
        </w:rPr>
        <w:t>):`</w:t>
      </w:r>
      <w:r w:rsidRPr="0007609F">
        <w:rPr>
          <w:rFonts w:ascii="Verdana" w:hAnsi="Verdana"/>
        </w:rPr>
        <w:t>https</w:t>
      </w:r>
      <w:r w:rsidRPr="0007609F">
        <w:rPr>
          <w:rFonts w:ascii="Verdana" w:hAnsi="Verdana"/>
          <w:lang w:val="ru-RU"/>
        </w:rPr>
        <w:t>://&lt;</w:t>
      </w:r>
      <w:r w:rsidRPr="0007609F">
        <w:rPr>
          <w:rFonts w:ascii="Verdana" w:hAnsi="Verdana"/>
        </w:rPr>
        <w:t>mertex</w:t>
      </w:r>
      <w:r w:rsidRPr="0007609F">
        <w:rPr>
          <w:rFonts w:ascii="Verdana" w:hAnsi="Verdana"/>
          <w:lang w:val="ru-RU"/>
        </w:rPr>
        <w:t>.</w:t>
      </w:r>
      <w:r w:rsidRPr="0007609F">
        <w:rPr>
          <w:rFonts w:ascii="Verdana" w:hAnsi="Verdana"/>
        </w:rPr>
        <w:t>internal</w:t>
      </w:r>
      <w:r w:rsidRPr="0007609F">
        <w:rPr>
          <w:rFonts w:ascii="Verdana" w:hAnsi="Verdana"/>
          <w:lang w:val="ru-RU"/>
        </w:rPr>
        <w:t>&gt;/</w:t>
      </w:r>
      <w:r w:rsidRPr="0007609F">
        <w:rPr>
          <w:rFonts w:ascii="Verdana" w:hAnsi="Verdana"/>
        </w:rPr>
        <w:t>integrations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express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incoming</w:t>
      </w:r>
      <w:r w:rsidRPr="0007609F">
        <w:rPr>
          <w:rFonts w:ascii="Verdana" w:hAnsi="Verdana"/>
          <w:lang w:val="ru-RU"/>
        </w:rPr>
        <w:t>`.</w:t>
      </w:r>
    </w:p>
    <w:p w14:paraId="49AF2B45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11.1.1. Аутентификация бота</w:t>
      </w:r>
    </w:p>
    <w:p w14:paraId="601BC27E" w14:textId="77777777" w:rsidR="00AA73CF" w:rsidRPr="00CF54E2" w:rsidRDefault="000E7C35" w:rsidP="008B2F8B">
      <w:pPr>
        <w:ind w:firstLineChars="322" w:firstLine="708"/>
        <w:jc w:val="both"/>
        <w:rPr>
          <w:rFonts w:ascii="Verdana" w:hAnsi="Verdana"/>
        </w:rPr>
      </w:pPr>
      <w:r w:rsidRPr="00CF54E2">
        <w:rPr>
          <w:rFonts w:ascii="Verdana" w:hAnsi="Verdana"/>
        </w:rPr>
        <w:t xml:space="preserve">1. </w:t>
      </w:r>
      <w:r w:rsidRPr="0007609F">
        <w:rPr>
          <w:rFonts w:ascii="Verdana" w:hAnsi="Verdana"/>
          <w:lang w:val="ru-RU"/>
        </w:rPr>
        <w:t>Получение</w:t>
      </w:r>
      <w:r w:rsidRPr="00CF54E2">
        <w:rPr>
          <w:rFonts w:ascii="Verdana" w:hAnsi="Verdana"/>
        </w:rPr>
        <w:t xml:space="preserve"> </w:t>
      </w:r>
      <w:r w:rsidRPr="0007609F">
        <w:rPr>
          <w:rFonts w:ascii="Verdana" w:hAnsi="Verdana"/>
          <w:lang w:val="ru-RU"/>
        </w:rPr>
        <w:t>токена</w:t>
      </w:r>
      <w:r w:rsidRPr="00CF54E2">
        <w:rPr>
          <w:rFonts w:ascii="Verdana" w:hAnsi="Verdana"/>
        </w:rPr>
        <w:t>: `</w:t>
      </w:r>
      <w:r w:rsidRPr="0007609F">
        <w:rPr>
          <w:rFonts w:ascii="Verdana" w:hAnsi="Verdana"/>
        </w:rPr>
        <w:t>GET</w:t>
      </w:r>
      <w:r w:rsidRPr="00CF54E2">
        <w:rPr>
          <w:rFonts w:ascii="Verdana" w:hAnsi="Verdana"/>
        </w:rPr>
        <w:t xml:space="preserve"> /</w:t>
      </w:r>
      <w:r w:rsidRPr="0007609F">
        <w:rPr>
          <w:rFonts w:ascii="Verdana" w:hAnsi="Verdana"/>
        </w:rPr>
        <w:t>api</w:t>
      </w:r>
      <w:r w:rsidRPr="00CF54E2">
        <w:rPr>
          <w:rFonts w:ascii="Verdana" w:hAnsi="Verdana"/>
        </w:rPr>
        <w:t>/</w:t>
      </w:r>
      <w:r w:rsidRPr="0007609F">
        <w:rPr>
          <w:rFonts w:ascii="Verdana" w:hAnsi="Verdana"/>
        </w:rPr>
        <w:t>v</w:t>
      </w:r>
      <w:r w:rsidRPr="00CF54E2">
        <w:rPr>
          <w:rFonts w:ascii="Verdana" w:hAnsi="Verdana"/>
        </w:rPr>
        <w:t>2/</w:t>
      </w:r>
      <w:r w:rsidRPr="0007609F">
        <w:rPr>
          <w:rFonts w:ascii="Verdana" w:hAnsi="Verdana"/>
        </w:rPr>
        <w:t>botx</w:t>
      </w:r>
      <w:r w:rsidRPr="00CF54E2">
        <w:rPr>
          <w:rFonts w:ascii="Verdana" w:hAnsi="Verdana"/>
        </w:rPr>
        <w:t>/</w:t>
      </w:r>
      <w:r w:rsidRPr="0007609F">
        <w:rPr>
          <w:rFonts w:ascii="Verdana" w:hAnsi="Verdana"/>
        </w:rPr>
        <w:t>bots</w:t>
      </w:r>
      <w:r w:rsidRPr="00CF54E2">
        <w:rPr>
          <w:rFonts w:ascii="Verdana" w:hAnsi="Verdana"/>
        </w:rPr>
        <w:t>/{</w:t>
      </w:r>
      <w:r w:rsidRPr="0007609F">
        <w:rPr>
          <w:rFonts w:ascii="Verdana" w:hAnsi="Verdana"/>
        </w:rPr>
        <w:t>bot</w:t>
      </w:r>
      <w:r w:rsidRPr="00CF54E2">
        <w:rPr>
          <w:rFonts w:ascii="Verdana" w:hAnsi="Verdana"/>
        </w:rPr>
        <w:t>_</w:t>
      </w:r>
      <w:r w:rsidRPr="0007609F">
        <w:rPr>
          <w:rFonts w:ascii="Verdana" w:hAnsi="Verdana"/>
        </w:rPr>
        <w:t>id</w:t>
      </w:r>
      <w:r w:rsidRPr="00CF54E2">
        <w:rPr>
          <w:rFonts w:ascii="Verdana" w:hAnsi="Verdana"/>
        </w:rPr>
        <w:t>}/</w:t>
      </w:r>
      <w:r w:rsidRPr="0007609F">
        <w:rPr>
          <w:rFonts w:ascii="Verdana" w:hAnsi="Verdana"/>
        </w:rPr>
        <w:t>token</w:t>
      </w:r>
      <w:r w:rsidRPr="00CF54E2">
        <w:rPr>
          <w:rFonts w:ascii="Verdana" w:hAnsi="Verdana"/>
        </w:rPr>
        <w:t>?</w:t>
      </w:r>
      <w:r w:rsidRPr="0007609F">
        <w:rPr>
          <w:rFonts w:ascii="Verdana" w:hAnsi="Verdana"/>
        </w:rPr>
        <w:t>signature</w:t>
      </w:r>
      <w:r w:rsidRPr="00CF54E2">
        <w:rPr>
          <w:rFonts w:ascii="Verdana" w:hAnsi="Verdana"/>
        </w:rPr>
        <w:t>={</w:t>
      </w:r>
      <w:r w:rsidRPr="0007609F">
        <w:rPr>
          <w:rFonts w:ascii="Verdana" w:hAnsi="Verdana"/>
        </w:rPr>
        <w:t>SIG</w:t>
      </w:r>
      <w:r w:rsidRPr="00CF54E2">
        <w:rPr>
          <w:rFonts w:ascii="Verdana" w:hAnsi="Verdana"/>
        </w:rPr>
        <w:t xml:space="preserve">}`, </w:t>
      </w:r>
      <w:r w:rsidRPr="0007609F">
        <w:rPr>
          <w:rFonts w:ascii="Verdana" w:hAnsi="Verdana"/>
          <w:lang w:val="ru-RU"/>
        </w:rPr>
        <w:t>где</w:t>
      </w:r>
      <w:r w:rsidRPr="00CF54E2">
        <w:rPr>
          <w:rFonts w:ascii="Verdana" w:hAnsi="Verdana"/>
        </w:rPr>
        <w:t xml:space="preserve"> `</w:t>
      </w:r>
      <w:r w:rsidRPr="0007609F">
        <w:rPr>
          <w:rFonts w:ascii="Verdana" w:hAnsi="Verdana"/>
        </w:rPr>
        <w:t>SIG</w:t>
      </w:r>
      <w:r w:rsidRPr="00CF54E2">
        <w:rPr>
          <w:rFonts w:ascii="Verdana" w:hAnsi="Verdana"/>
        </w:rPr>
        <w:t xml:space="preserve"> = </w:t>
      </w:r>
      <w:r w:rsidRPr="0007609F">
        <w:rPr>
          <w:rFonts w:ascii="Verdana" w:hAnsi="Verdana"/>
        </w:rPr>
        <w:t>HEX</w:t>
      </w:r>
      <w:r w:rsidRPr="00CF54E2">
        <w:rPr>
          <w:rFonts w:ascii="Verdana" w:hAnsi="Verdana"/>
        </w:rPr>
        <w:t>_</w:t>
      </w:r>
      <w:r w:rsidRPr="0007609F">
        <w:rPr>
          <w:rFonts w:ascii="Verdana" w:hAnsi="Verdana"/>
        </w:rPr>
        <w:t>UPPER</w:t>
      </w:r>
      <w:r w:rsidRPr="00CF54E2">
        <w:rPr>
          <w:rFonts w:ascii="Verdana" w:hAnsi="Verdana"/>
        </w:rPr>
        <w:t>(</w:t>
      </w:r>
      <w:r w:rsidRPr="0007609F">
        <w:rPr>
          <w:rFonts w:ascii="Verdana" w:hAnsi="Verdana"/>
        </w:rPr>
        <w:t>HMAC</w:t>
      </w:r>
      <w:r w:rsidRPr="00CF54E2">
        <w:rPr>
          <w:rFonts w:ascii="Verdana" w:hAnsi="Verdana"/>
        </w:rPr>
        <w:t>-</w:t>
      </w:r>
      <w:r w:rsidRPr="0007609F">
        <w:rPr>
          <w:rFonts w:ascii="Verdana" w:hAnsi="Verdana"/>
        </w:rPr>
        <w:t>SHA</w:t>
      </w:r>
      <w:r w:rsidRPr="00CF54E2">
        <w:rPr>
          <w:rFonts w:ascii="Verdana" w:hAnsi="Verdana"/>
        </w:rPr>
        <w:t>256(</w:t>
      </w:r>
      <w:r w:rsidRPr="0007609F">
        <w:rPr>
          <w:rFonts w:ascii="Verdana" w:hAnsi="Verdana"/>
        </w:rPr>
        <w:t>secret</w:t>
      </w:r>
      <w:r w:rsidRPr="00CF54E2">
        <w:rPr>
          <w:rFonts w:ascii="Verdana" w:hAnsi="Verdana"/>
        </w:rPr>
        <w:t>_</w:t>
      </w:r>
      <w:r w:rsidRPr="0007609F">
        <w:rPr>
          <w:rFonts w:ascii="Verdana" w:hAnsi="Verdana"/>
        </w:rPr>
        <w:t>key</w:t>
      </w:r>
      <w:r w:rsidRPr="00CF54E2">
        <w:rPr>
          <w:rFonts w:ascii="Verdana" w:hAnsi="Verdana"/>
        </w:rPr>
        <w:t xml:space="preserve">, </w:t>
      </w:r>
      <w:r w:rsidRPr="0007609F">
        <w:rPr>
          <w:rFonts w:ascii="Verdana" w:hAnsi="Verdana"/>
        </w:rPr>
        <w:t>bot</w:t>
      </w:r>
      <w:r w:rsidRPr="00CF54E2">
        <w:rPr>
          <w:rFonts w:ascii="Verdana" w:hAnsi="Verdana"/>
        </w:rPr>
        <w:t>_</w:t>
      </w:r>
      <w:r w:rsidRPr="0007609F">
        <w:rPr>
          <w:rFonts w:ascii="Verdana" w:hAnsi="Verdana"/>
        </w:rPr>
        <w:t>id</w:t>
      </w:r>
      <w:r w:rsidRPr="00CF54E2">
        <w:rPr>
          <w:rFonts w:ascii="Verdana" w:hAnsi="Verdana"/>
        </w:rPr>
        <w:t>))`.</w:t>
      </w:r>
    </w:p>
    <w:p w14:paraId="2401401B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2. Полученный токен используется в заголовке `</w:t>
      </w:r>
      <w:r w:rsidRPr="0007609F">
        <w:rPr>
          <w:rFonts w:ascii="Verdana" w:hAnsi="Verdana"/>
        </w:rPr>
        <w:t>Authorization</w:t>
      </w:r>
      <w:r w:rsidRPr="0007609F">
        <w:rPr>
          <w:rFonts w:ascii="Verdana" w:hAnsi="Verdana"/>
          <w:lang w:val="ru-RU"/>
        </w:rPr>
        <w:t xml:space="preserve">: </w:t>
      </w:r>
      <w:r w:rsidRPr="0007609F">
        <w:rPr>
          <w:rFonts w:ascii="Verdana" w:hAnsi="Verdana"/>
        </w:rPr>
        <w:t>Bearer</w:t>
      </w:r>
      <w:r w:rsidRPr="0007609F">
        <w:rPr>
          <w:rFonts w:ascii="Verdana" w:hAnsi="Verdana"/>
          <w:lang w:val="ru-RU"/>
        </w:rPr>
        <w:t xml:space="preserve"> &lt;</w:t>
      </w:r>
      <w:r w:rsidRPr="0007609F">
        <w:rPr>
          <w:rFonts w:ascii="Verdana" w:hAnsi="Verdana"/>
        </w:rPr>
        <w:t>token</w:t>
      </w:r>
      <w:r w:rsidRPr="0007609F">
        <w:rPr>
          <w:rFonts w:ascii="Verdana" w:hAnsi="Verdana"/>
          <w:lang w:val="ru-RU"/>
        </w:rPr>
        <w:t xml:space="preserve">&gt;`; </w:t>
      </w:r>
      <w:r w:rsidRPr="0007609F">
        <w:rPr>
          <w:rFonts w:ascii="Verdana" w:hAnsi="Verdana"/>
          <w:lang w:val="ru-RU"/>
        </w:rPr>
        <w:lastRenderedPageBreak/>
        <w:t xml:space="preserve">кэшируется в </w:t>
      </w:r>
      <w:r w:rsidRPr="0007609F">
        <w:rPr>
          <w:rFonts w:ascii="Verdana" w:hAnsi="Verdana"/>
        </w:rPr>
        <w:t>Redis</w:t>
      </w:r>
      <w:r w:rsidRPr="0007609F">
        <w:rPr>
          <w:rFonts w:ascii="Verdana" w:hAnsi="Verdana"/>
          <w:lang w:val="ru-RU"/>
        </w:rPr>
        <w:t xml:space="preserve">, обновляется по истечении срока действия и при получении </w:t>
      </w:r>
      <w:r w:rsidRPr="0007609F">
        <w:rPr>
          <w:rFonts w:ascii="Verdana" w:hAnsi="Verdana"/>
        </w:rPr>
        <w:t>HTTP</w:t>
      </w:r>
      <w:r w:rsidRPr="0007609F">
        <w:rPr>
          <w:rFonts w:ascii="Verdana" w:hAnsi="Verdana"/>
          <w:lang w:val="ru-RU"/>
        </w:rPr>
        <w:t xml:space="preserve"> 401.</w:t>
      </w:r>
    </w:p>
    <w:p w14:paraId="5F05079A" w14:textId="7F76B654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3.</w:t>
      </w:r>
      <w:r w:rsidR="00D9676C" w:rsidRPr="0007609F">
        <w:rPr>
          <w:rFonts w:ascii="Verdana" w:hAnsi="Verdana"/>
          <w:lang w:val="ru-RU"/>
        </w:rPr>
        <w:t> </w:t>
      </w:r>
      <w:r w:rsidRPr="0007609F">
        <w:rPr>
          <w:rFonts w:ascii="Verdana" w:hAnsi="Verdana"/>
          <w:lang w:val="ru-RU"/>
        </w:rPr>
        <w:t>Значение `</w:t>
      </w:r>
      <w:r w:rsidRPr="0007609F">
        <w:rPr>
          <w:rFonts w:ascii="Verdana" w:hAnsi="Verdana"/>
        </w:rPr>
        <w:t>secret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key</w:t>
      </w:r>
      <w:r w:rsidRPr="0007609F">
        <w:rPr>
          <w:rFonts w:ascii="Verdana" w:hAnsi="Verdana"/>
          <w:lang w:val="ru-RU"/>
        </w:rPr>
        <w:t>` хранится в защищ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 xml:space="preserve">нном конфиге </w:t>
      </w:r>
      <w:r w:rsidRPr="0007609F">
        <w:rPr>
          <w:rFonts w:ascii="Verdana" w:hAnsi="Verdana"/>
        </w:rPr>
        <w:t>Go</w:t>
      </w:r>
      <w:r w:rsidRPr="0007609F">
        <w:rPr>
          <w:rFonts w:ascii="Verdana" w:hAnsi="Verdana"/>
          <w:lang w:val="ru-RU"/>
        </w:rPr>
        <w:t xml:space="preserve">-сервиса (переменные окружения / </w:t>
      </w:r>
      <w:r w:rsidRPr="0007609F">
        <w:rPr>
          <w:rFonts w:ascii="Verdana" w:hAnsi="Verdana"/>
        </w:rPr>
        <w:t>Vault</w:t>
      </w:r>
      <w:r w:rsidRPr="0007609F">
        <w:rPr>
          <w:rFonts w:ascii="Verdana" w:hAnsi="Verdana"/>
          <w:lang w:val="ru-RU"/>
        </w:rPr>
        <w:t>).</w:t>
      </w:r>
    </w:p>
    <w:p w14:paraId="5F0176D6" w14:textId="083DA7D6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11.1.2. При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 xml:space="preserve">м файлов на расшифровку (входящий </w:t>
      </w:r>
      <w:r w:rsidRPr="0007609F">
        <w:rPr>
          <w:rFonts w:ascii="Verdana" w:hAnsi="Verdana"/>
        </w:rPr>
        <w:t>webhook</w:t>
      </w:r>
      <w:r w:rsidRPr="0007609F">
        <w:rPr>
          <w:rFonts w:ascii="Verdana" w:hAnsi="Verdana"/>
          <w:lang w:val="ru-RU"/>
        </w:rPr>
        <w:t xml:space="preserve">, </w:t>
      </w:r>
      <w:r w:rsidRPr="0007609F">
        <w:rPr>
          <w:rFonts w:ascii="Verdana" w:hAnsi="Verdana"/>
        </w:rPr>
        <w:t>Bot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>)</w:t>
      </w:r>
    </w:p>
    <w:p w14:paraId="5638CC0E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1. 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 xml:space="preserve"> доставляет на </w:t>
      </w:r>
      <w:r w:rsidRPr="0007609F">
        <w:rPr>
          <w:rFonts w:ascii="Verdana" w:hAnsi="Verdana"/>
        </w:rPr>
        <w:t>webhook</w:t>
      </w:r>
      <w:r w:rsidRPr="0007609F">
        <w:rPr>
          <w:rFonts w:ascii="Verdana" w:hAnsi="Verdana"/>
          <w:lang w:val="ru-RU"/>
        </w:rPr>
        <w:t xml:space="preserve"> событие, содержащее: `</w:t>
      </w:r>
      <w:r w:rsidRPr="0007609F">
        <w:rPr>
          <w:rFonts w:ascii="Verdana" w:hAnsi="Verdana"/>
        </w:rPr>
        <w:t>bot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host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sync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>` / `</w:t>
      </w:r>
      <w:r w:rsidRPr="0007609F">
        <w:rPr>
          <w:rFonts w:ascii="Verdana" w:hAnsi="Verdana"/>
        </w:rPr>
        <w:t>source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sync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user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huid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group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chat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chat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type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payload</w:t>
      </w:r>
      <w:r w:rsidRPr="0007609F">
        <w:rPr>
          <w:rFonts w:ascii="Verdana" w:hAnsi="Verdana"/>
          <w:lang w:val="ru-RU"/>
        </w:rPr>
        <w:t>.</w:t>
      </w:r>
      <w:r w:rsidRPr="0007609F">
        <w:rPr>
          <w:rFonts w:ascii="Verdana" w:hAnsi="Verdana"/>
        </w:rPr>
        <w:t>text</w:t>
      </w:r>
      <w:r w:rsidRPr="0007609F">
        <w:rPr>
          <w:rFonts w:ascii="Verdana" w:hAnsi="Verdana"/>
          <w:lang w:val="ru-RU"/>
        </w:rPr>
        <w:t>` (команда), `</w:t>
      </w:r>
      <w:r w:rsidRPr="0007609F">
        <w:rPr>
          <w:rFonts w:ascii="Verdana" w:hAnsi="Verdana"/>
        </w:rPr>
        <w:t>payload</w:t>
      </w:r>
      <w:r w:rsidRPr="0007609F">
        <w:rPr>
          <w:rFonts w:ascii="Verdana" w:hAnsi="Verdana"/>
          <w:lang w:val="ru-RU"/>
        </w:rPr>
        <w:t>.</w:t>
      </w:r>
      <w:r w:rsidRPr="0007609F">
        <w:rPr>
          <w:rFonts w:ascii="Verdana" w:hAnsi="Verdana"/>
        </w:rPr>
        <w:t>attachments</w:t>
      </w:r>
      <w:r w:rsidRPr="0007609F">
        <w:rPr>
          <w:rFonts w:ascii="Verdana" w:hAnsi="Verdana"/>
          <w:lang w:val="ru-RU"/>
        </w:rPr>
        <w:t>` (файл: `</w:t>
      </w:r>
      <w:r w:rsidRPr="0007609F">
        <w:rPr>
          <w:rFonts w:ascii="Verdana" w:hAnsi="Verdana"/>
        </w:rPr>
        <w:t>file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name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mimetype</w:t>
      </w:r>
      <w:r w:rsidRPr="0007609F">
        <w:rPr>
          <w:rFonts w:ascii="Verdana" w:hAnsi="Verdana"/>
          <w:lang w:val="ru-RU"/>
        </w:rPr>
        <w:t>`).</w:t>
      </w:r>
    </w:p>
    <w:p w14:paraId="5BF90688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2. </w:t>
      </w:r>
      <w:r w:rsidRPr="0007609F">
        <w:rPr>
          <w:rFonts w:ascii="Verdana" w:hAnsi="Verdana"/>
        </w:rPr>
        <w:t>Go</w:t>
      </w:r>
      <w:r w:rsidRPr="0007609F">
        <w:rPr>
          <w:rFonts w:ascii="Verdana" w:hAnsi="Verdana"/>
          <w:lang w:val="ru-RU"/>
        </w:rPr>
        <w:t>-сервис:</w:t>
      </w:r>
    </w:p>
    <w:p w14:paraId="7B7C7A40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   2.1. Проверяет `</w:t>
      </w:r>
      <w:r w:rsidRPr="0007609F">
        <w:rPr>
          <w:rFonts w:ascii="Verdana" w:hAnsi="Verdana"/>
        </w:rPr>
        <w:t>bot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>` и `</w:t>
      </w:r>
      <w:r w:rsidRPr="0007609F">
        <w:rPr>
          <w:rFonts w:ascii="Verdana" w:hAnsi="Verdana"/>
        </w:rPr>
        <w:t>host</w:t>
      </w:r>
      <w:r w:rsidRPr="0007609F">
        <w:rPr>
          <w:rFonts w:ascii="Verdana" w:hAnsi="Verdana"/>
          <w:lang w:val="ru-RU"/>
        </w:rPr>
        <w:t>`;</w:t>
      </w:r>
    </w:p>
    <w:p w14:paraId="716AEA33" w14:textId="405C5ED6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   2.2. Сопоставляет `</w:t>
      </w:r>
      <w:r w:rsidRPr="0007609F">
        <w:rPr>
          <w:rFonts w:ascii="Verdana" w:hAnsi="Verdana"/>
        </w:rPr>
        <w:t>user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huid</w:t>
      </w:r>
      <w:r w:rsidRPr="0007609F">
        <w:rPr>
          <w:rFonts w:ascii="Verdana" w:hAnsi="Verdana"/>
          <w:lang w:val="ru-RU"/>
        </w:rPr>
        <w:t>` с уч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>тной записью (</w:t>
      </w:r>
      <w:r w:rsidRPr="0007609F">
        <w:rPr>
          <w:rFonts w:ascii="Verdana" w:hAnsi="Verdana"/>
        </w:rPr>
        <w:t>LDAP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AD</w:t>
      </w:r>
      <w:r w:rsidRPr="0007609F">
        <w:rPr>
          <w:rFonts w:ascii="Verdana" w:hAnsi="Verdana"/>
          <w:lang w:val="ru-RU"/>
        </w:rPr>
        <w:t xml:space="preserve">) и проверяет права по </w:t>
      </w:r>
      <w:r w:rsidRPr="0007609F">
        <w:rPr>
          <w:rFonts w:ascii="Verdana" w:hAnsi="Verdana"/>
        </w:rPr>
        <w:t>RBAC</w:t>
      </w:r>
      <w:r w:rsidRPr="0007609F">
        <w:rPr>
          <w:rFonts w:ascii="Verdana" w:hAnsi="Verdana"/>
          <w:lang w:val="ru-RU"/>
        </w:rPr>
        <w:t>;</w:t>
      </w:r>
    </w:p>
    <w:p w14:paraId="2DA79798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   2.3. Валидирует формат и размер файла (≤ 512 МБ — лимит </w:t>
      </w:r>
      <w:r w:rsidRPr="0007609F">
        <w:rPr>
          <w:rFonts w:ascii="Verdana" w:hAnsi="Verdana"/>
        </w:rPr>
        <w:t>eXpress</w:t>
      </w:r>
      <w:r w:rsidRPr="0007609F">
        <w:rPr>
          <w:rFonts w:ascii="Verdana" w:hAnsi="Verdana"/>
          <w:lang w:val="ru-RU"/>
        </w:rPr>
        <w:t>).</w:t>
      </w:r>
    </w:p>
    <w:p w14:paraId="116F7FCF" w14:textId="32AF0405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3. Файл скачивается и сохраняется в </w:t>
      </w:r>
      <w:r w:rsidRPr="0007609F">
        <w:rPr>
          <w:rFonts w:ascii="Verdana" w:hAnsi="Verdana"/>
        </w:rPr>
        <w:t>MinIO</w:t>
      </w:r>
      <w:r w:rsidRPr="0007609F">
        <w:rPr>
          <w:rFonts w:ascii="Verdana" w:hAnsi="Verdana"/>
          <w:lang w:val="ru-RU"/>
        </w:rPr>
        <w:t>; созда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>тся задача в очереди с глобальным промптом по умолчанию либо с промптом, указанным командой (`/</w:t>
      </w:r>
      <w:r w:rsidRPr="0007609F">
        <w:rPr>
          <w:rFonts w:ascii="Verdana" w:hAnsi="Verdana"/>
        </w:rPr>
        <w:t>transcribe</w:t>
      </w:r>
      <w:r w:rsidRPr="0007609F">
        <w:rPr>
          <w:rFonts w:ascii="Verdana" w:hAnsi="Verdana"/>
          <w:lang w:val="ru-RU"/>
        </w:rPr>
        <w:t xml:space="preserve"> &lt;имя_промпта&gt;`).</w:t>
      </w:r>
    </w:p>
    <w:p w14:paraId="7D86D6A7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4. Подтверждение пользователю: `</w:t>
      </w:r>
      <w:r w:rsidRPr="0007609F">
        <w:rPr>
          <w:rFonts w:ascii="Verdana" w:hAnsi="Verdana"/>
        </w:rPr>
        <w:t>POST</w:t>
      </w:r>
      <w:r w:rsidRPr="0007609F">
        <w:rPr>
          <w:rFonts w:ascii="Verdana" w:hAnsi="Verdana"/>
          <w:lang w:val="ru-RU"/>
        </w:rPr>
        <w:t xml:space="preserve"> /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v</w:t>
      </w:r>
      <w:r w:rsidRPr="0007609F">
        <w:rPr>
          <w:rFonts w:ascii="Verdana" w:hAnsi="Verdana"/>
          <w:lang w:val="ru-RU"/>
        </w:rPr>
        <w:t>3/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events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reply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event</w:t>
      </w:r>
      <w:r w:rsidRPr="0007609F">
        <w:rPr>
          <w:rFonts w:ascii="Verdana" w:hAnsi="Verdana"/>
          <w:lang w:val="ru-RU"/>
        </w:rPr>
        <w:t>` с текстом «Задача №… создана…». При ошибке (формат / размер / права) — `</w:t>
      </w:r>
      <w:r w:rsidRPr="0007609F">
        <w:rPr>
          <w:rFonts w:ascii="Verdana" w:hAnsi="Verdana"/>
        </w:rPr>
        <w:t>reply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event</w:t>
      </w:r>
      <w:r w:rsidRPr="0007609F">
        <w:rPr>
          <w:rFonts w:ascii="Verdana" w:hAnsi="Verdana"/>
          <w:lang w:val="ru-RU"/>
        </w:rPr>
        <w:t>` со `</w:t>
      </w:r>
      <w:r w:rsidRPr="0007609F">
        <w:rPr>
          <w:rFonts w:ascii="Verdana" w:hAnsi="Verdana"/>
        </w:rPr>
        <w:t>status</w:t>
      </w:r>
      <w:r w:rsidRPr="0007609F">
        <w:rPr>
          <w:rFonts w:ascii="Verdana" w:hAnsi="Verdana"/>
          <w:lang w:val="ru-RU"/>
        </w:rPr>
        <w:t>: "</w:t>
      </w:r>
      <w:r w:rsidRPr="0007609F">
        <w:rPr>
          <w:rFonts w:ascii="Verdana" w:hAnsi="Verdana"/>
        </w:rPr>
        <w:t>error</w:t>
      </w:r>
      <w:r w:rsidRPr="0007609F">
        <w:rPr>
          <w:rFonts w:ascii="Verdana" w:hAnsi="Verdana"/>
          <w:lang w:val="ru-RU"/>
        </w:rPr>
        <w:t xml:space="preserve">"` и ссылкой на </w:t>
      </w:r>
      <w:r w:rsidRPr="0007609F">
        <w:rPr>
          <w:rFonts w:ascii="Verdana" w:hAnsi="Verdana"/>
        </w:rPr>
        <w:t>Web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UI</w:t>
      </w:r>
      <w:r w:rsidRPr="0007609F">
        <w:rPr>
          <w:rFonts w:ascii="Verdana" w:hAnsi="Verdana"/>
          <w:lang w:val="ru-RU"/>
        </w:rPr>
        <w:t>.</w:t>
      </w:r>
    </w:p>
    <w:p w14:paraId="38E5B62F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5. Автозапуск из канала: бот добавляется в выделенные каналы; публикация файла в канале автоматически запускает пайплайн с </w:t>
      </w:r>
      <w:r w:rsidR="00064EBF" w:rsidRPr="0007609F">
        <w:rPr>
          <w:rFonts w:ascii="Verdana" w:hAnsi="Verdana"/>
          <w:lang w:val="ru-RU"/>
        </w:rPr>
        <w:t>Г</w:t>
      </w:r>
      <w:r w:rsidRPr="0007609F">
        <w:rPr>
          <w:rFonts w:ascii="Verdana" w:hAnsi="Verdana"/>
          <w:lang w:val="ru-RU"/>
        </w:rPr>
        <w:t>лобальным промптом по умолчанию.</w:t>
      </w:r>
    </w:p>
    <w:p w14:paraId="5F8B0A1B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11.1.3. Статусы и прогресс</w:t>
      </w:r>
    </w:p>
    <w:p w14:paraId="740F9043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- </w:t>
      </w:r>
      <w:r w:rsidRPr="0007609F">
        <w:rPr>
          <w:rFonts w:ascii="Verdana" w:hAnsi="Verdana"/>
        </w:rPr>
        <w:t>POST</w:t>
      </w:r>
      <w:r w:rsidRPr="0007609F">
        <w:rPr>
          <w:rFonts w:ascii="Verdana" w:hAnsi="Verdana"/>
          <w:lang w:val="ru-RU"/>
        </w:rPr>
        <w:t xml:space="preserve"> /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v</w:t>
      </w:r>
      <w:r w:rsidRPr="0007609F">
        <w:rPr>
          <w:rFonts w:ascii="Verdana" w:hAnsi="Verdana"/>
          <w:lang w:val="ru-RU"/>
        </w:rPr>
        <w:t>3/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events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typing</w:t>
      </w:r>
      <w:r w:rsidRPr="0007609F">
        <w:rPr>
          <w:rFonts w:ascii="Verdana" w:hAnsi="Verdana"/>
          <w:lang w:val="ru-RU"/>
        </w:rPr>
        <w:t>` — индикатор «бот печатает» во время обработки.</w:t>
      </w:r>
    </w:p>
    <w:p w14:paraId="141E4E1B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- </w:t>
      </w:r>
      <w:r w:rsidRPr="0007609F">
        <w:rPr>
          <w:rFonts w:ascii="Verdana" w:hAnsi="Verdana"/>
        </w:rPr>
        <w:t>POST</w:t>
      </w:r>
      <w:r w:rsidRPr="0007609F">
        <w:rPr>
          <w:rFonts w:ascii="Verdana" w:hAnsi="Verdana"/>
          <w:lang w:val="ru-RU"/>
        </w:rPr>
        <w:t xml:space="preserve"> /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v</w:t>
      </w:r>
      <w:r w:rsidRPr="0007609F">
        <w:rPr>
          <w:rFonts w:ascii="Verdana" w:hAnsi="Verdana"/>
          <w:lang w:val="ru-RU"/>
        </w:rPr>
        <w:t>3/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events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edit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event</w:t>
      </w:r>
      <w:r w:rsidRPr="0007609F">
        <w:rPr>
          <w:rFonts w:ascii="Verdana" w:hAnsi="Verdana"/>
          <w:lang w:val="ru-RU"/>
        </w:rPr>
        <w:t>` — обновление собственного сообщения-статуса («Распознавание… 45 %», «Генерация саммари…»).</w:t>
      </w:r>
    </w:p>
    <w:p w14:paraId="69A72DB5" w14:textId="77777777" w:rsidR="00AA73CF" w:rsidRPr="000D1332" w:rsidRDefault="000E7C35" w:rsidP="008B2F8B">
      <w:pPr>
        <w:ind w:firstLine="709"/>
        <w:jc w:val="both"/>
        <w:rPr>
          <w:rFonts w:ascii="Verdana" w:hAnsi="Verdana"/>
        </w:rPr>
      </w:pPr>
      <w:r w:rsidRPr="000D1332">
        <w:rPr>
          <w:rFonts w:ascii="Verdana" w:hAnsi="Verdana"/>
        </w:rPr>
        <w:t xml:space="preserve">- </w:t>
      </w:r>
      <w:r w:rsidRPr="0007609F">
        <w:rPr>
          <w:rFonts w:ascii="Verdana" w:hAnsi="Verdana"/>
          <w:lang w:val="ru-RU"/>
        </w:rPr>
        <w:t>Команды</w:t>
      </w:r>
      <w:r w:rsidRPr="000D1332">
        <w:rPr>
          <w:rFonts w:ascii="Verdana" w:hAnsi="Verdana"/>
        </w:rPr>
        <w:t xml:space="preserve"> </w:t>
      </w:r>
      <w:r w:rsidRPr="0007609F">
        <w:rPr>
          <w:rFonts w:ascii="Verdana" w:hAnsi="Verdana"/>
          <w:lang w:val="ru-RU"/>
        </w:rPr>
        <w:t>пользователя</w:t>
      </w:r>
      <w:r w:rsidRPr="000D1332">
        <w:rPr>
          <w:rFonts w:ascii="Verdana" w:hAnsi="Verdana"/>
        </w:rPr>
        <w:t xml:space="preserve"> (</w:t>
      </w:r>
      <w:r w:rsidRPr="0007609F">
        <w:rPr>
          <w:rFonts w:ascii="Verdana" w:hAnsi="Verdana"/>
          <w:lang w:val="ru-RU"/>
        </w:rPr>
        <w:t>кнопки</w:t>
      </w:r>
      <w:r w:rsidRPr="000D1332">
        <w:rPr>
          <w:rFonts w:ascii="Verdana" w:hAnsi="Verdana"/>
        </w:rPr>
        <w:t xml:space="preserve"> </w:t>
      </w:r>
      <w:r w:rsidRPr="0007609F">
        <w:rPr>
          <w:rFonts w:ascii="Verdana" w:hAnsi="Verdana"/>
        </w:rPr>
        <w:t>bubble</w:t>
      </w:r>
      <w:r w:rsidRPr="000D1332">
        <w:rPr>
          <w:rFonts w:ascii="Verdana" w:hAnsi="Verdana"/>
        </w:rPr>
        <w:t>/</w:t>
      </w:r>
      <w:r w:rsidRPr="0007609F">
        <w:rPr>
          <w:rFonts w:ascii="Verdana" w:hAnsi="Verdana"/>
        </w:rPr>
        <w:t>keyboard</w:t>
      </w:r>
      <w:r w:rsidRPr="000D1332">
        <w:rPr>
          <w:rFonts w:ascii="Verdana" w:hAnsi="Verdana"/>
        </w:rPr>
        <w:t>): `/</w:t>
      </w:r>
      <w:r w:rsidRPr="0007609F">
        <w:rPr>
          <w:rFonts w:ascii="Verdana" w:hAnsi="Verdana"/>
        </w:rPr>
        <w:t>status</w:t>
      </w:r>
      <w:r w:rsidRPr="000D1332">
        <w:rPr>
          <w:rFonts w:ascii="Verdana" w:hAnsi="Verdana"/>
        </w:rPr>
        <w:t>`, `/</w:t>
      </w:r>
      <w:r w:rsidRPr="0007609F">
        <w:rPr>
          <w:rFonts w:ascii="Verdana" w:hAnsi="Verdana"/>
        </w:rPr>
        <w:t>result</w:t>
      </w:r>
      <w:r w:rsidRPr="000D1332">
        <w:rPr>
          <w:rFonts w:ascii="Verdana" w:hAnsi="Verdana"/>
        </w:rPr>
        <w:t>`, `/</w:t>
      </w:r>
      <w:r w:rsidRPr="0007609F">
        <w:rPr>
          <w:rFonts w:ascii="Verdana" w:hAnsi="Verdana"/>
        </w:rPr>
        <w:t>prompts</w:t>
      </w:r>
      <w:r w:rsidRPr="000D1332">
        <w:rPr>
          <w:rFonts w:ascii="Verdana" w:hAnsi="Verdana"/>
        </w:rPr>
        <w:t>`, /</w:t>
      </w:r>
      <w:r w:rsidRPr="0007609F">
        <w:rPr>
          <w:rFonts w:ascii="Verdana" w:hAnsi="Verdana"/>
        </w:rPr>
        <w:t>help</w:t>
      </w:r>
      <w:r w:rsidRPr="000D1332">
        <w:rPr>
          <w:rFonts w:ascii="Verdana" w:hAnsi="Verdana"/>
        </w:rPr>
        <w:t>`.</w:t>
      </w:r>
    </w:p>
    <w:p w14:paraId="4D917908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11.1.4. Возврат результата</w:t>
      </w:r>
    </w:p>
    <w:p w14:paraId="60DD008B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По завершении обработки или после утверждения версии в </w:t>
      </w:r>
      <w:r w:rsidRPr="0007609F">
        <w:rPr>
          <w:rFonts w:ascii="Verdana" w:hAnsi="Verdana"/>
        </w:rPr>
        <w:t>Web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UI</w:t>
      </w:r>
      <w:r w:rsidRPr="0007609F">
        <w:rPr>
          <w:rFonts w:ascii="Verdana" w:hAnsi="Verdana"/>
          <w:lang w:val="ru-RU"/>
        </w:rPr>
        <w:t>:</w:t>
      </w:r>
    </w:p>
    <w:p w14:paraId="196AD021" w14:textId="77777777" w:rsidR="00AA73CF" w:rsidRPr="0007609F" w:rsidRDefault="000E7C35" w:rsidP="008B2F8B">
      <w:pPr>
        <w:ind w:firstLineChars="322" w:firstLine="708"/>
        <w:jc w:val="both"/>
        <w:rPr>
          <w:rFonts w:ascii="Verdana" w:hAnsi="Verdana"/>
        </w:rPr>
      </w:pPr>
      <w:r w:rsidRPr="0007609F">
        <w:rPr>
          <w:rFonts w:ascii="Verdana" w:hAnsi="Verdana"/>
        </w:rPr>
        <w:t>1. `POST /api/v4/botx/notifications/direct`:</w:t>
      </w:r>
    </w:p>
    <w:p w14:paraId="31BF5097" w14:textId="77777777" w:rsidR="00AA73CF" w:rsidRPr="0007609F" w:rsidRDefault="000E7C35" w:rsidP="008B2F8B">
      <w:pPr>
        <w:numPr>
          <w:ilvl w:val="1"/>
          <w:numId w:val="3"/>
        </w:numPr>
        <w:ind w:left="0" w:firstLine="851"/>
        <w:jc w:val="both"/>
        <w:rPr>
          <w:rFonts w:ascii="Verdana" w:eastAsia="Google Sans" w:hAnsi="Verdana" w:cs="Google Sans"/>
          <w:i/>
          <w:iCs/>
          <w:color w:val="1F1F1F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`</w:t>
      </w:r>
      <w:r w:rsidRPr="0007609F">
        <w:rPr>
          <w:rFonts w:ascii="Verdana" w:eastAsia="Google Sans" w:hAnsi="Verdana" w:cs="Google Sans"/>
          <w:i/>
          <w:iCs/>
          <w:color w:val="1F1F1F"/>
        </w:rPr>
        <w:t>group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_</w:t>
      </w:r>
      <w:r w:rsidRPr="0007609F">
        <w:rPr>
          <w:rFonts w:ascii="Verdana" w:eastAsia="Google Sans" w:hAnsi="Verdana" w:cs="Google Sans"/>
          <w:i/>
          <w:iCs/>
          <w:color w:val="1F1F1F"/>
        </w:rPr>
        <w:t>chat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_</w:t>
      </w:r>
      <w:r w:rsidRPr="0007609F">
        <w:rPr>
          <w:rFonts w:ascii="Verdana" w:eastAsia="Google Sans" w:hAnsi="Verdana" w:cs="Google Sans"/>
          <w:i/>
          <w:iCs/>
          <w:color w:val="1F1F1F"/>
        </w:rPr>
        <w:t>id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` — чат-источник;</w:t>
      </w:r>
    </w:p>
    <w:p w14:paraId="13837917" w14:textId="7F3A0A35" w:rsidR="00AA73CF" w:rsidRPr="0007609F" w:rsidRDefault="000E7C35" w:rsidP="008B2F8B">
      <w:pPr>
        <w:numPr>
          <w:ilvl w:val="1"/>
          <w:numId w:val="3"/>
        </w:numPr>
        <w:ind w:left="0" w:firstLine="851"/>
        <w:jc w:val="both"/>
        <w:rPr>
          <w:rFonts w:ascii="Verdana" w:eastAsia="Google Sans" w:hAnsi="Verdana" w:cs="Google Sans"/>
          <w:i/>
          <w:iCs/>
          <w:color w:val="1F1F1F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notification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.</w:t>
      </w:r>
      <w:r w:rsidRPr="0007609F">
        <w:rPr>
          <w:rFonts w:ascii="Verdana" w:eastAsia="Google Sans" w:hAnsi="Verdana" w:cs="Google Sans"/>
          <w:i/>
          <w:iCs/>
          <w:color w:val="1F1F1F"/>
        </w:rPr>
        <w:t>body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` — текстовая выжимка (лимит </w:t>
      </w:r>
      <w:r w:rsidRPr="0007609F">
        <w:rPr>
          <w:rFonts w:ascii="Verdana" w:eastAsia="Google Sans" w:hAnsi="Verdana" w:cs="Google Sans"/>
          <w:i/>
          <w:iCs/>
          <w:color w:val="1F1F1F"/>
        </w:rPr>
        <w:t>BotX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 — 4096 символов; при превышении — сокращ</w:t>
      </w:r>
      <w:r w:rsidR="003A39AC" w:rsidRPr="0007609F">
        <w:rPr>
          <w:rFonts w:ascii="Verdana" w:eastAsia="Google Sans" w:hAnsi="Verdana" w:cs="Google Sans"/>
          <w:i/>
          <w:iCs/>
          <w:color w:val="1F1F1F"/>
          <w:lang w:val="ru-RU"/>
        </w:rPr>
        <w:t>е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нная версия + ссылка на </w:t>
      </w:r>
      <w:r w:rsidRPr="0007609F">
        <w:rPr>
          <w:rFonts w:ascii="Verdana" w:eastAsia="Google Sans" w:hAnsi="Verdana" w:cs="Google Sans"/>
          <w:i/>
          <w:iCs/>
          <w:color w:val="1F1F1F"/>
        </w:rPr>
        <w:t>Web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i/>
          <w:iCs/>
          <w:color w:val="1F1F1F"/>
        </w:rPr>
        <w:t>UI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);</w:t>
      </w:r>
    </w:p>
    <w:p w14:paraId="35C91EBA" w14:textId="77777777" w:rsidR="00AA73CF" w:rsidRPr="0007609F" w:rsidRDefault="000E7C35" w:rsidP="008B2F8B">
      <w:pPr>
        <w:numPr>
          <w:ilvl w:val="1"/>
          <w:numId w:val="3"/>
        </w:numPr>
        <w:ind w:left="0" w:firstLine="851"/>
        <w:jc w:val="both"/>
        <w:rPr>
          <w:rFonts w:ascii="Verdana" w:eastAsia="Google Sans" w:hAnsi="Verdana" w:cs="Google Sans"/>
          <w:i/>
          <w:iCs/>
          <w:color w:val="1F1F1F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 `</w:t>
      </w:r>
      <w:r w:rsidRPr="0007609F">
        <w:rPr>
          <w:rFonts w:ascii="Verdana" w:eastAsia="Google Sans" w:hAnsi="Verdana" w:cs="Google Sans"/>
          <w:i/>
          <w:iCs/>
          <w:color w:val="1F1F1F"/>
        </w:rPr>
        <w:t>notification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.</w:t>
      </w:r>
      <w:r w:rsidRPr="0007609F">
        <w:rPr>
          <w:rFonts w:ascii="Verdana" w:eastAsia="Google Sans" w:hAnsi="Verdana" w:cs="Google Sans"/>
          <w:i/>
          <w:iCs/>
          <w:color w:val="1F1F1F"/>
        </w:rPr>
        <w:t>bubble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` — кнопки «Открыть», «Утвердить»;</w:t>
      </w:r>
    </w:p>
    <w:p w14:paraId="7FACA852" w14:textId="77777777" w:rsidR="00AA73CF" w:rsidRPr="0007609F" w:rsidRDefault="000E7C35" w:rsidP="008B2F8B">
      <w:pPr>
        <w:numPr>
          <w:ilvl w:val="1"/>
          <w:numId w:val="3"/>
        </w:numPr>
        <w:ind w:left="0" w:firstLine="851"/>
        <w:jc w:val="both"/>
        <w:rPr>
          <w:rFonts w:ascii="Verdana" w:eastAsia="Google Sans" w:hAnsi="Verdana" w:cs="Google Sans"/>
          <w:i/>
          <w:iCs/>
          <w:color w:val="1F1F1F"/>
        </w:rPr>
      </w:pP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 </w:t>
      </w:r>
      <w:r w:rsidRPr="0007609F">
        <w:rPr>
          <w:rFonts w:ascii="Verdana" w:eastAsia="Google Sans" w:hAnsi="Verdana" w:cs="Google Sans"/>
          <w:i/>
          <w:iCs/>
          <w:color w:val="1F1F1F"/>
        </w:rPr>
        <w:t>`file` — `{"file_name": "Протокол_&lt;дата&gt;.docx", "data": "data:application/</w:t>
      </w:r>
      <w:r w:rsidR="004706CA" w:rsidRPr="0007609F">
        <w:rPr>
          <w:rFonts w:ascii="Verdana" w:eastAsia="Google Sans" w:hAnsi="Verdana" w:cs="Google Sans"/>
          <w:i/>
          <w:iCs/>
          <w:color w:val="1F1F1F"/>
        </w:rPr>
        <w:t xml:space="preserve"> </w:t>
      </w:r>
      <w:r w:rsidRPr="0007609F">
        <w:rPr>
          <w:rFonts w:ascii="Verdana" w:eastAsia="Google Sans" w:hAnsi="Verdana" w:cs="Google Sans"/>
          <w:i/>
          <w:iCs/>
          <w:color w:val="1F1F1F"/>
        </w:rPr>
        <w:t>vnd.openxmlformatsofficedocument.wordprocessingml.document;base64,..." }`.</w:t>
      </w:r>
    </w:p>
    <w:p w14:paraId="1DC2616E" w14:textId="77777777" w:rsidR="00AA73CF" w:rsidRPr="0007609F" w:rsidRDefault="000E7C35" w:rsidP="008B2F8B">
      <w:pPr>
        <w:ind w:leftChars="200" w:left="660" w:hangingChars="100" w:hanging="220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2. Ответ 202 возвращает `</w:t>
      </w:r>
      <w:r w:rsidRPr="0007609F">
        <w:rPr>
          <w:rFonts w:ascii="Verdana" w:hAnsi="Verdana"/>
        </w:rPr>
        <w:t>sync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 xml:space="preserve">`; результат доставки приходит на </w:t>
      </w:r>
      <w:r w:rsidRPr="0007609F">
        <w:rPr>
          <w:rFonts w:ascii="Verdana" w:hAnsi="Verdana"/>
        </w:rPr>
        <w:t>callback</w:t>
      </w:r>
      <w:r w:rsidRPr="0007609F">
        <w:rPr>
          <w:rFonts w:ascii="Verdana" w:hAnsi="Verdana"/>
          <w:lang w:val="ru-RU"/>
        </w:rPr>
        <w:t xml:space="preserve"> бота; контроль доставки — `</w:t>
      </w:r>
      <w:r w:rsidRPr="0007609F">
        <w:rPr>
          <w:rFonts w:ascii="Verdana" w:hAnsi="Verdana"/>
        </w:rPr>
        <w:t>GET</w:t>
      </w:r>
      <w:r w:rsidRPr="0007609F">
        <w:rPr>
          <w:rFonts w:ascii="Verdana" w:hAnsi="Verdana"/>
          <w:lang w:val="ru-RU"/>
        </w:rPr>
        <w:t xml:space="preserve"> /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v</w:t>
      </w:r>
      <w:r w:rsidRPr="0007609F">
        <w:rPr>
          <w:rFonts w:ascii="Verdana" w:hAnsi="Verdana"/>
          <w:lang w:val="ru-RU"/>
        </w:rPr>
        <w:t>3/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events</w:t>
      </w:r>
      <w:r w:rsidRPr="0007609F">
        <w:rPr>
          <w:rFonts w:ascii="Verdana" w:hAnsi="Verdana"/>
          <w:lang w:val="ru-RU"/>
        </w:rPr>
        <w:t>/{</w:t>
      </w:r>
      <w:r w:rsidRPr="0007609F">
        <w:rPr>
          <w:rFonts w:ascii="Verdana" w:hAnsi="Verdana"/>
        </w:rPr>
        <w:t>sync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id</w:t>
      </w:r>
      <w:r w:rsidRPr="0007609F">
        <w:rPr>
          <w:rFonts w:ascii="Verdana" w:hAnsi="Verdana"/>
          <w:lang w:val="ru-RU"/>
        </w:rPr>
        <w:t>}/</w:t>
      </w:r>
      <w:r w:rsidRPr="0007609F">
        <w:rPr>
          <w:rFonts w:ascii="Verdana" w:hAnsi="Verdana"/>
        </w:rPr>
        <w:t>status</w:t>
      </w:r>
      <w:r w:rsidRPr="0007609F">
        <w:rPr>
          <w:rFonts w:ascii="Verdana" w:hAnsi="Verdana"/>
          <w:lang w:val="ru-RU"/>
        </w:rPr>
        <w:t>`.</w:t>
      </w:r>
    </w:p>
    <w:p w14:paraId="45207461" w14:textId="70A67DA6" w:rsidR="00AA73CF" w:rsidRPr="0007609F" w:rsidRDefault="000E7C35" w:rsidP="008B2F8B">
      <w:pPr>
        <w:ind w:leftChars="200" w:left="660" w:hangingChars="100" w:hanging="220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3. Ошибки (`</w:t>
      </w:r>
      <w:r w:rsidRPr="0007609F">
        <w:rPr>
          <w:rFonts w:ascii="Verdana" w:hAnsi="Verdana"/>
        </w:rPr>
        <w:t>chat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not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found</w:t>
      </w:r>
      <w:r w:rsidRPr="0007609F">
        <w:rPr>
          <w:rFonts w:ascii="Verdana" w:hAnsi="Verdana"/>
          <w:lang w:val="ru-RU"/>
        </w:rPr>
        <w:t>`, `</w:t>
      </w:r>
      <w:r w:rsidRPr="0007609F">
        <w:rPr>
          <w:rFonts w:ascii="Verdana" w:hAnsi="Verdana"/>
        </w:rPr>
        <w:t>bot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is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not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a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chat</w:t>
      </w:r>
      <w:r w:rsidRPr="0007609F">
        <w:rPr>
          <w:rFonts w:ascii="Verdana" w:hAnsi="Verdana"/>
          <w:lang w:val="ru-RU"/>
        </w:rPr>
        <w:t>_</w:t>
      </w:r>
      <w:r w:rsidRPr="0007609F">
        <w:rPr>
          <w:rFonts w:ascii="Verdana" w:hAnsi="Verdana"/>
        </w:rPr>
        <w:t>member</w:t>
      </w:r>
      <w:r w:rsidRPr="0007609F">
        <w:rPr>
          <w:rFonts w:ascii="Verdana" w:hAnsi="Verdana"/>
          <w:lang w:val="ru-RU"/>
        </w:rPr>
        <w:t>` и др.) — запись в аудит + дублирование отч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 xml:space="preserve">та по </w:t>
      </w:r>
      <w:r w:rsidRPr="0007609F">
        <w:rPr>
          <w:rFonts w:ascii="Verdana" w:hAnsi="Verdana"/>
        </w:rPr>
        <w:t>SMTP</w:t>
      </w:r>
      <w:r w:rsidRPr="0007609F">
        <w:rPr>
          <w:rFonts w:ascii="Verdana" w:hAnsi="Verdana"/>
          <w:lang w:val="ru-RU"/>
        </w:rPr>
        <w:t>.</w:t>
      </w:r>
    </w:p>
    <w:p w14:paraId="091D88A8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11.1.5. Ограничения </w:t>
      </w:r>
      <w:r w:rsidRPr="0007609F">
        <w:rPr>
          <w:rFonts w:ascii="Verdana" w:hAnsi="Verdana"/>
        </w:rPr>
        <w:t>BotX</w:t>
      </w:r>
    </w:p>
    <w:p w14:paraId="4D103939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eastAsia="Google Sans" w:hAnsi="Verdana" w:cs="Google Sans"/>
          <w:i/>
          <w:iCs/>
          <w:color w:val="1F1F1F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Файл ≤ 512 МБ;</w:t>
      </w:r>
    </w:p>
    <w:p w14:paraId="02700F49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eastAsia="Google Sans" w:hAnsi="Verdana" w:cs="Google Sans"/>
          <w:i/>
          <w:iCs/>
          <w:color w:val="1F1F1F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JSON-часть ≤ 1 МБ;</w:t>
      </w:r>
    </w:p>
    <w:p w14:paraId="20071340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eastAsia="Google Sans" w:hAnsi="Verdana" w:cs="Google Sans"/>
          <w:i/>
          <w:iCs/>
          <w:color w:val="1F1F1F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Content-Length ≤ 512 МБ.</w:t>
      </w:r>
    </w:p>
    <w:p w14:paraId="4A7A4CC7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Оригиналы записей &gt; 512 МБ через </w:t>
      </w:r>
      <w:r w:rsidRPr="0007609F">
        <w:rPr>
          <w:rFonts w:ascii="Verdana" w:hAnsi="Verdana"/>
        </w:rPr>
        <w:t>eXpress</w:t>
      </w:r>
      <w:r w:rsidRPr="0007609F">
        <w:rPr>
          <w:rFonts w:ascii="Verdana" w:hAnsi="Verdana"/>
          <w:lang w:val="ru-RU"/>
        </w:rPr>
        <w:t xml:space="preserve"> не передаются — в чат отправляется ссылка на </w:t>
      </w:r>
      <w:r w:rsidRPr="0007609F">
        <w:rPr>
          <w:rFonts w:ascii="Verdana" w:hAnsi="Verdana"/>
        </w:rPr>
        <w:t>Web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UI</w:t>
      </w:r>
      <w:r w:rsidRPr="0007609F">
        <w:rPr>
          <w:rFonts w:ascii="Verdana" w:hAnsi="Verdana"/>
          <w:lang w:val="ru-RU"/>
        </w:rPr>
        <w:t>. Расширения файлов определяются по таблице `</w:t>
      </w:r>
      <w:r w:rsidRPr="0007609F">
        <w:rPr>
          <w:rFonts w:ascii="Verdana" w:hAnsi="Verdana"/>
        </w:rPr>
        <w:t>mimetype</w:t>
      </w:r>
      <w:r w:rsidRPr="0007609F">
        <w:rPr>
          <w:rFonts w:ascii="Verdana" w:hAnsi="Verdana"/>
          <w:lang w:val="ru-RU"/>
        </w:rPr>
        <w:t xml:space="preserve">` </w:t>
      </w:r>
      <w:r w:rsidRPr="0007609F">
        <w:rPr>
          <w:rFonts w:ascii="Verdana" w:hAnsi="Verdana"/>
        </w:rPr>
        <w:t>BotX</w:t>
      </w:r>
      <w:r w:rsidRPr="0007609F">
        <w:rPr>
          <w:rFonts w:ascii="Verdana" w:hAnsi="Verdana"/>
          <w:lang w:val="ru-RU"/>
        </w:rPr>
        <w:t xml:space="preserve"> (</w:t>
      </w:r>
      <w:r w:rsidRPr="0007609F">
        <w:rPr>
          <w:rFonts w:ascii="Verdana" w:hAnsi="Verdana"/>
        </w:rPr>
        <w:t>audio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mpeg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lang w:val="ru-RU"/>
        </w:rPr>
        <w:t>→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mp</w:t>
      </w:r>
      <w:r w:rsidRPr="0007609F">
        <w:rPr>
          <w:rFonts w:ascii="Verdana" w:hAnsi="Verdana"/>
          <w:lang w:val="ru-RU"/>
        </w:rPr>
        <w:t xml:space="preserve">3, </w:t>
      </w:r>
      <w:r w:rsidRPr="0007609F">
        <w:rPr>
          <w:rFonts w:ascii="Verdana" w:hAnsi="Verdana"/>
        </w:rPr>
        <w:t>video</w:t>
      </w:r>
      <w:r w:rsidRPr="0007609F">
        <w:rPr>
          <w:rFonts w:ascii="Verdana" w:hAnsi="Verdana"/>
          <w:lang w:val="ru-RU"/>
        </w:rPr>
        <w:t>/</w:t>
      </w:r>
      <w:r w:rsidRPr="0007609F">
        <w:rPr>
          <w:rFonts w:ascii="Verdana" w:hAnsi="Verdana"/>
        </w:rPr>
        <w:t>mp</w:t>
      </w:r>
      <w:r w:rsidRPr="0007609F">
        <w:rPr>
          <w:rFonts w:ascii="Verdana" w:hAnsi="Verdana"/>
          <w:lang w:val="ru-RU"/>
        </w:rPr>
        <w:t xml:space="preserve">4 </w:t>
      </w:r>
      <w:r w:rsidRPr="0007609F">
        <w:rPr>
          <w:lang w:val="ru-RU"/>
        </w:rPr>
        <w:t>→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mp</w:t>
      </w:r>
      <w:r w:rsidRPr="0007609F">
        <w:rPr>
          <w:rFonts w:ascii="Verdana" w:hAnsi="Verdana"/>
          <w:lang w:val="ru-RU"/>
        </w:rPr>
        <w:t>4, …</w:t>
      </w:r>
      <w:r w:rsidRPr="0007609F">
        <w:rPr>
          <w:rFonts w:ascii="Verdana" w:hAnsi="Verdana"/>
        </w:rPr>
        <w:t>docx</w:t>
      </w:r>
      <w:r w:rsidRPr="0007609F">
        <w:rPr>
          <w:rFonts w:ascii="Verdana" w:hAnsi="Verdana"/>
          <w:lang w:val="ru-RU"/>
        </w:rPr>
        <w:t xml:space="preserve"> и т.д.).</w:t>
      </w:r>
    </w:p>
    <w:p w14:paraId="50E0468F" w14:textId="77777777" w:rsidR="00AA73CF" w:rsidRPr="0007609F" w:rsidRDefault="000E7C35" w:rsidP="008B2F8B">
      <w:pPr>
        <w:ind w:firstLine="709"/>
        <w:jc w:val="both"/>
        <w:rPr>
          <w:rFonts w:ascii="Verdana" w:hAnsi="Verdana"/>
        </w:rPr>
      </w:pPr>
      <w:r w:rsidRPr="0007609F">
        <w:rPr>
          <w:rFonts w:ascii="Verdana" w:hAnsi="Verdana"/>
          <w:lang w:val="ru-RU"/>
        </w:rPr>
        <w:t>11</w:t>
      </w:r>
      <w:r w:rsidRPr="0007609F">
        <w:rPr>
          <w:rFonts w:ascii="Verdana" w:hAnsi="Verdana"/>
        </w:rPr>
        <w:t>.1.6. Безопасность интеграции</w:t>
      </w:r>
    </w:p>
    <w:p w14:paraId="46FFB4BD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eastAsia="Google Sans" w:hAnsi="Verdana" w:cs="Google Sans"/>
          <w:i/>
          <w:iCs/>
          <w:color w:val="1F1F1F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lastRenderedPageBreak/>
        <w:t xml:space="preserve">Трафик только во внутреннем контуре по </w:t>
      </w:r>
      <w:r w:rsidRPr="0007609F">
        <w:rPr>
          <w:rFonts w:ascii="Verdana" w:eastAsia="Google Sans" w:hAnsi="Verdana" w:cs="Google Sans"/>
          <w:i/>
          <w:iCs/>
          <w:color w:val="1F1F1F"/>
        </w:rPr>
        <w:t>HTTPS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;</w:t>
      </w:r>
    </w:p>
    <w:p w14:paraId="5AC599DD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eastAsia="Google Sans" w:hAnsi="Verdana" w:cs="Google Sans"/>
          <w:i/>
          <w:iCs/>
          <w:color w:val="1F1F1F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</w:rPr>
        <w:t>Allow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-лист </w:t>
      </w:r>
      <w:r w:rsidRPr="0007609F">
        <w:rPr>
          <w:rFonts w:ascii="Verdana" w:eastAsia="Google Sans" w:hAnsi="Verdana" w:cs="Google Sans"/>
          <w:i/>
          <w:iCs/>
          <w:color w:val="1F1F1F"/>
        </w:rPr>
        <w:t>IP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 узлов </w:t>
      </w:r>
      <w:r w:rsidRPr="0007609F">
        <w:rPr>
          <w:rFonts w:ascii="Verdana" w:eastAsia="Google Sans" w:hAnsi="Verdana" w:cs="Google Sans"/>
          <w:i/>
          <w:iCs/>
          <w:color w:val="1F1F1F"/>
        </w:rPr>
        <w:t>BotX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 xml:space="preserve"> на </w:t>
      </w:r>
      <w:r w:rsidRPr="0007609F">
        <w:rPr>
          <w:rFonts w:ascii="Verdana" w:eastAsia="Google Sans" w:hAnsi="Verdana" w:cs="Google Sans"/>
          <w:i/>
          <w:iCs/>
          <w:color w:val="1F1F1F"/>
        </w:rPr>
        <w:t>webhook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;</w:t>
      </w:r>
    </w:p>
    <w:p w14:paraId="69ACA001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eastAsia="Google Sans" w:hAnsi="Verdana" w:cs="Google Sans"/>
          <w:i/>
          <w:iCs/>
          <w:color w:val="1F1F1F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Проверка `</w:t>
      </w:r>
      <w:r w:rsidRPr="0007609F">
        <w:rPr>
          <w:rFonts w:ascii="Verdana" w:eastAsia="Google Sans" w:hAnsi="Verdana" w:cs="Google Sans"/>
          <w:i/>
          <w:iCs/>
          <w:color w:val="1F1F1F"/>
        </w:rPr>
        <w:t>bot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_</w:t>
      </w:r>
      <w:r w:rsidRPr="0007609F">
        <w:rPr>
          <w:rFonts w:ascii="Verdana" w:eastAsia="Google Sans" w:hAnsi="Verdana" w:cs="Google Sans"/>
          <w:i/>
          <w:iCs/>
          <w:color w:val="1F1F1F"/>
        </w:rPr>
        <w:t>id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` / `</w:t>
      </w:r>
      <w:r w:rsidRPr="0007609F">
        <w:rPr>
          <w:rFonts w:ascii="Verdana" w:eastAsia="Google Sans" w:hAnsi="Verdana" w:cs="Google Sans"/>
          <w:i/>
          <w:iCs/>
          <w:color w:val="1F1F1F"/>
        </w:rPr>
        <w:t>host</w:t>
      </w: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` в каждом событии;</w:t>
      </w:r>
    </w:p>
    <w:p w14:paraId="1E8335B6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Google Sans" w:hAnsi="Verdana" w:cs="Google Sans"/>
          <w:i/>
          <w:iCs/>
          <w:color w:val="1F1F1F"/>
          <w:lang w:val="ru-RU"/>
        </w:rPr>
        <w:t>Все действия бота фиксируются в журнале аудита.</w:t>
      </w:r>
    </w:p>
    <w:p w14:paraId="2AB03773" w14:textId="0EAD1246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11.2. </w:t>
      </w:r>
      <w:r w:rsidRPr="0007609F">
        <w:rPr>
          <w:rFonts w:ascii="Verdana" w:hAnsi="Verdana"/>
        </w:rPr>
        <w:t>Zoom</w:t>
      </w:r>
    </w:p>
    <w:p w14:paraId="454BF053" w14:textId="1F113AA3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Адаптер источника: после завершения конференции запись автоматически получается по </w:t>
      </w:r>
      <w:r w:rsidRPr="0007609F">
        <w:rPr>
          <w:rFonts w:ascii="Verdana" w:hAnsi="Verdana"/>
        </w:rPr>
        <w:t>API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Zoom</w:t>
      </w:r>
      <w:r w:rsidRPr="0007609F">
        <w:rPr>
          <w:rFonts w:ascii="Verdana" w:hAnsi="Verdana"/>
          <w:lang w:val="ru-RU"/>
        </w:rPr>
        <w:t xml:space="preserve">, сохраняется в </w:t>
      </w:r>
      <w:r w:rsidRPr="0007609F">
        <w:rPr>
          <w:rFonts w:ascii="Verdana" w:hAnsi="Verdana"/>
        </w:rPr>
        <w:t>MinIO</w:t>
      </w:r>
      <w:r w:rsidRPr="0007609F">
        <w:rPr>
          <w:rFonts w:ascii="Verdana" w:hAnsi="Verdana"/>
          <w:lang w:val="ru-RU"/>
        </w:rPr>
        <w:t xml:space="preserve"> и запускается с глобальным промптом по умолчанию. Список участников конференции предлагаеся пользователю для </w:t>
      </w:r>
      <w:r w:rsidRPr="0007609F">
        <w:rPr>
          <w:rFonts w:ascii="Verdana" w:hAnsi="Verdana"/>
        </w:rPr>
        <w:t>Speaker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Mapping</w:t>
      </w:r>
      <w:r w:rsidRPr="0007609F">
        <w:rPr>
          <w:rFonts w:ascii="Verdana" w:hAnsi="Verdana"/>
          <w:lang w:val="ru-RU"/>
        </w:rPr>
        <w:t>.</w:t>
      </w:r>
    </w:p>
    <w:p w14:paraId="0D4F66D0" w14:textId="73032FC4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11.3.</w:t>
      </w:r>
      <w:r w:rsidR="00143FB8" w:rsidRPr="000A6529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  <w:lang w:val="ru-RU"/>
        </w:rPr>
        <w:t>Модули ИИ Банка по переводу</w:t>
      </w:r>
    </w:p>
    <w:p w14:paraId="3A27F80E" w14:textId="281D2906" w:rsidR="004706CA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</w:rPr>
        <w:t>REST</w:t>
      </w:r>
      <w:r w:rsidRPr="0007609F">
        <w:rPr>
          <w:rFonts w:ascii="Verdana" w:hAnsi="Verdana"/>
          <w:lang w:val="ru-RU"/>
        </w:rPr>
        <w:t>-адаптер во внутреннем контуре: перевод утвержд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>нного отч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 xml:space="preserve">та/транскрипта силами банковских ИИ-модулей. </w:t>
      </w:r>
      <w:r w:rsidR="004706CA" w:rsidRPr="0007609F">
        <w:rPr>
          <w:rFonts w:ascii="Verdana" w:hAnsi="Verdana"/>
          <w:lang w:val="ru-RU"/>
        </w:rPr>
        <w:t xml:space="preserve">Модуль протоколирования </w:t>
      </w:r>
      <w:r w:rsidRPr="0007609F">
        <w:rPr>
          <w:rFonts w:ascii="Verdana" w:hAnsi="Verdana"/>
          <w:lang w:val="ru-RU"/>
        </w:rPr>
        <w:t>хранит перевед</w:t>
      </w:r>
      <w:r w:rsidR="003A39AC" w:rsidRPr="0007609F">
        <w:rPr>
          <w:rFonts w:ascii="Verdana" w:hAnsi="Verdana"/>
          <w:lang w:val="ru-RU"/>
        </w:rPr>
        <w:t>е</w:t>
      </w:r>
      <w:r w:rsidRPr="0007609F">
        <w:rPr>
          <w:rFonts w:ascii="Verdana" w:hAnsi="Verdana"/>
          <w:lang w:val="ru-RU"/>
        </w:rPr>
        <w:t>нную версию как отдельную версию документа.</w:t>
      </w:r>
    </w:p>
    <w:p w14:paraId="2A63F74C" w14:textId="6E914D38" w:rsidR="004706CA" w:rsidRPr="0007609F" w:rsidRDefault="004706CA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11.4.</w:t>
      </w:r>
      <w:r w:rsidR="001433B1" w:rsidRPr="0007609F">
        <w:rPr>
          <w:rFonts w:ascii="Verdana" w:hAnsi="Verdana"/>
          <w:lang w:val="ru-RU"/>
        </w:rPr>
        <w:t xml:space="preserve"> </w:t>
      </w:r>
      <w:r w:rsidR="00143FB8">
        <w:rPr>
          <w:rFonts w:ascii="Verdana" w:hAnsi="Verdana"/>
          <w:lang w:val="ru-RU"/>
        </w:rPr>
        <w:t>Обеспечить</w:t>
      </w:r>
      <w:r w:rsidRPr="0007609F">
        <w:rPr>
          <w:rFonts w:ascii="Verdana" w:hAnsi="Verdana"/>
          <w:lang w:val="ru-RU"/>
        </w:rPr>
        <w:t xml:space="preserve"> </w:t>
      </w:r>
      <w:r w:rsidR="001433B1" w:rsidRPr="0007609F">
        <w:rPr>
          <w:rFonts w:ascii="Verdana" w:hAnsi="Verdana"/>
          <w:lang w:val="ru-RU"/>
        </w:rPr>
        <w:t>возможность интеграции с к</w:t>
      </w:r>
      <w:r w:rsidRPr="0007609F">
        <w:rPr>
          <w:rFonts w:ascii="Verdana" w:hAnsi="Verdana"/>
          <w:lang w:val="ru-RU"/>
        </w:rPr>
        <w:t>орпоративны</w:t>
      </w:r>
      <w:r w:rsidR="001433B1" w:rsidRPr="0007609F">
        <w:rPr>
          <w:rFonts w:ascii="Verdana" w:hAnsi="Verdana"/>
          <w:lang w:val="ru-RU"/>
        </w:rPr>
        <w:t>м</w:t>
      </w:r>
      <w:r w:rsidRPr="0007609F">
        <w:rPr>
          <w:rFonts w:ascii="Verdana" w:hAnsi="Verdana"/>
          <w:lang w:val="ru-RU"/>
        </w:rPr>
        <w:t xml:space="preserve"> портал</w:t>
      </w:r>
      <w:r w:rsidR="001433B1" w:rsidRPr="0007609F">
        <w:rPr>
          <w:rFonts w:ascii="Verdana" w:hAnsi="Verdana"/>
          <w:lang w:val="ru-RU"/>
        </w:rPr>
        <w:t>ом</w:t>
      </w:r>
      <w:r w:rsidRPr="0007609F">
        <w:rPr>
          <w:rFonts w:ascii="Verdana" w:hAnsi="Verdana"/>
          <w:lang w:val="ru-RU"/>
        </w:rPr>
        <w:t xml:space="preserve"> Банка на базе системы </w:t>
      </w:r>
      <w:r w:rsidRPr="0007609F">
        <w:rPr>
          <w:rFonts w:ascii="Verdana" w:hAnsi="Verdana"/>
        </w:rPr>
        <w:t>Websoft</w:t>
      </w:r>
      <w:r w:rsidRPr="0007609F">
        <w:rPr>
          <w:rFonts w:ascii="Verdana" w:hAnsi="Verdana"/>
          <w:lang w:val="ru-RU"/>
        </w:rPr>
        <w:t xml:space="preserve"> </w:t>
      </w:r>
      <w:r w:rsidRPr="0007609F">
        <w:rPr>
          <w:rFonts w:ascii="Verdana" w:hAnsi="Verdana"/>
        </w:rPr>
        <w:t>HCM</w:t>
      </w:r>
      <w:r w:rsidR="001433B1" w:rsidRPr="0007609F">
        <w:rPr>
          <w:rFonts w:ascii="Verdana" w:hAnsi="Verdana"/>
          <w:lang w:val="ru-RU"/>
        </w:rPr>
        <w:t xml:space="preserve">, а также системой видеоконференцсвязи </w:t>
      </w:r>
      <w:r w:rsidR="001433B1" w:rsidRPr="0007609F">
        <w:rPr>
          <w:rFonts w:ascii="Verdana" w:hAnsi="Verdana"/>
        </w:rPr>
        <w:t>Vinteo</w:t>
      </w:r>
      <w:r w:rsidRPr="0007609F">
        <w:rPr>
          <w:rFonts w:ascii="Verdana" w:hAnsi="Verdana"/>
          <w:lang w:val="ru-RU"/>
        </w:rPr>
        <w:t>.</w:t>
      </w:r>
    </w:p>
    <w:p w14:paraId="6634BA9A" w14:textId="77777777" w:rsidR="00AA73CF" w:rsidRPr="0007609F" w:rsidRDefault="000E7C35" w:rsidP="008B2F8B">
      <w:pP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>11.</w:t>
      </w:r>
      <w:r w:rsidR="004706CA" w:rsidRPr="0007609F">
        <w:rPr>
          <w:rFonts w:ascii="Verdana" w:hAnsi="Verdana"/>
          <w:lang w:val="ru-RU"/>
        </w:rPr>
        <w:t>5</w:t>
      </w:r>
      <w:r w:rsidRPr="0007609F">
        <w:rPr>
          <w:rFonts w:ascii="Verdana" w:hAnsi="Verdana"/>
          <w:lang w:val="ru-RU"/>
        </w:rPr>
        <w:t>. Прочие интеграции</w:t>
      </w:r>
      <w:r w:rsidR="001433B1" w:rsidRPr="0007609F">
        <w:rPr>
          <w:rFonts w:ascii="Verdana" w:hAnsi="Verdana"/>
          <w:lang w:val="ru-RU"/>
        </w:rPr>
        <w:t>.</w:t>
      </w:r>
      <w:r w:rsidRPr="0007609F">
        <w:rPr>
          <w:rFonts w:ascii="Verdana" w:hAnsi="Verdana"/>
          <w:lang w:val="ru-RU"/>
        </w:rPr>
        <w:t xml:space="preserve"> </w:t>
      </w:r>
    </w:p>
    <w:p w14:paraId="0FE7851C" w14:textId="77777777" w:rsidR="00AA73CF" w:rsidRPr="0007609F" w:rsidRDefault="000E7C35" w:rsidP="008B2F8B">
      <w:pPr>
        <w:numPr>
          <w:ilvl w:val="1"/>
          <w:numId w:val="3"/>
        </w:numP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Внутренний </w:t>
      </w:r>
      <w:r w:rsidRPr="0007609F">
        <w:rPr>
          <w:rFonts w:ascii="Verdana" w:hAnsi="Verdana"/>
        </w:rPr>
        <w:t>SMTP</w:t>
      </w:r>
      <w:r w:rsidRPr="0007609F">
        <w:rPr>
          <w:rFonts w:ascii="Verdana" w:hAnsi="Verdana"/>
          <w:lang w:val="ru-RU"/>
        </w:rPr>
        <w:t xml:space="preserve"> — уведомления по </w:t>
      </w:r>
      <w:r w:rsidRPr="0007609F">
        <w:rPr>
          <w:rFonts w:ascii="Verdana" w:hAnsi="Verdana"/>
        </w:rPr>
        <w:t>email</w:t>
      </w:r>
      <w:r w:rsidRPr="0007609F">
        <w:rPr>
          <w:rFonts w:ascii="Verdana" w:hAnsi="Verdana"/>
          <w:lang w:val="ru-RU"/>
        </w:rPr>
        <w:t>;</w:t>
      </w:r>
    </w:p>
    <w:p w14:paraId="3FEA2A82" w14:textId="77777777" w:rsidR="001433B1" w:rsidRPr="0007609F" w:rsidRDefault="001433B1" w:rsidP="000A6529">
      <w:pPr>
        <w:ind w:left="709"/>
        <w:jc w:val="both"/>
        <w:rPr>
          <w:rFonts w:ascii="Verdana" w:hAnsi="Verdana"/>
          <w:lang w:val="ru-RU"/>
        </w:rPr>
      </w:pPr>
    </w:p>
    <w:p w14:paraId="156DA4EE" w14:textId="77777777" w:rsidR="00AC65F6" w:rsidRPr="0007609F" w:rsidRDefault="00F473BD">
      <w:pPr>
        <w:pStyle w:val="2"/>
        <w:spacing w:before="120" w:after="120"/>
        <w:jc w:val="both"/>
        <w:rPr>
          <w:rFonts w:ascii="Verdana" w:hAnsi="Verdana" w:cs="Times New Roman"/>
          <w:color w:val="000000" w:themeColor="text1"/>
          <w:sz w:val="22"/>
          <w:lang w:val="ru-RU"/>
        </w:rPr>
      </w:pPr>
      <w:bookmarkStart w:id="25" w:name="_Toc237017032"/>
      <w:r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 xml:space="preserve">12. </w:t>
      </w:r>
      <w:r w:rsidR="00AC65F6" w:rsidRPr="0007609F">
        <w:rPr>
          <w:rFonts w:ascii="Verdana" w:eastAsia="Google Sans" w:hAnsi="Verdana" w:cs="Google Sans"/>
          <w:color w:val="1F1F1F"/>
          <w:sz w:val="22"/>
          <w:szCs w:val="22"/>
          <w:lang w:val="ru-RU"/>
        </w:rPr>
        <w:t>Права</w:t>
      </w:r>
      <w:r w:rsidR="00AC65F6" w:rsidRPr="0007609F">
        <w:rPr>
          <w:rFonts w:ascii="Verdana" w:hAnsi="Verdana" w:cs="Times New Roman"/>
          <w:color w:val="000000" w:themeColor="text1"/>
          <w:sz w:val="22"/>
          <w:lang w:val="ru-RU"/>
        </w:rPr>
        <w:t xml:space="preserve"> на модуль</w:t>
      </w:r>
      <w:bookmarkEnd w:id="25"/>
    </w:p>
    <w:p w14:paraId="2A5D00ED" w14:textId="77777777" w:rsidR="00064EBF" w:rsidRPr="0007609F" w:rsidRDefault="00064EBF" w:rsidP="00B367CE">
      <w:pPr>
        <w:widowControl/>
        <w:numPr>
          <w:ilvl w:val="0"/>
          <w:numId w:val="33"/>
        </w:numP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Исключительные права на Систему (модуль Экосистемы ИИ), созданную </w:t>
      </w:r>
      <w:r w:rsidR="00C25E8F" w:rsidRPr="0007609F">
        <w:rPr>
          <w:rFonts w:ascii="Verdana" w:hAnsi="Verdana"/>
          <w:lang w:val="ru-RU"/>
        </w:rPr>
        <w:t>Исполнителем</w:t>
      </w:r>
      <w:r w:rsidRPr="0007609F">
        <w:rPr>
          <w:rFonts w:ascii="Verdana" w:hAnsi="Verdana"/>
          <w:lang w:val="ru-RU"/>
        </w:rPr>
        <w:t xml:space="preserve"> в рамках реализации </w:t>
      </w:r>
      <w:r w:rsidRPr="0007609F">
        <w:rPr>
          <w:rFonts w:ascii="Verdana" w:hAnsi="Verdana"/>
          <w:color w:val="000000" w:themeColor="text1"/>
          <w:lang w:val="ru-RU"/>
        </w:rPr>
        <w:t>настоящего Технического задания</w:t>
      </w:r>
      <w:r w:rsidRPr="0007609F">
        <w:rPr>
          <w:rFonts w:ascii="Verdana" w:hAnsi="Verdana"/>
          <w:lang w:val="ru-RU"/>
        </w:rPr>
        <w:t xml:space="preserve"> (а также на новые версии Системы (модуля Экосистемы ИИ), доработки, патчи) принадлежат </w:t>
      </w:r>
      <w:r w:rsidR="00C25E8F" w:rsidRPr="0007609F">
        <w:rPr>
          <w:rFonts w:ascii="Verdana" w:hAnsi="Verdana"/>
          <w:lang w:val="ru-RU"/>
        </w:rPr>
        <w:t>Исполнителю</w:t>
      </w:r>
      <w:r w:rsidRPr="0007609F">
        <w:rPr>
          <w:rFonts w:ascii="Verdana" w:hAnsi="Verdana"/>
          <w:lang w:val="ru-RU"/>
        </w:rPr>
        <w:t>.</w:t>
      </w:r>
    </w:p>
    <w:p w14:paraId="4CF93BFE" w14:textId="77777777" w:rsidR="00064EBF" w:rsidRPr="0007609F" w:rsidRDefault="00064EBF" w:rsidP="00B367CE">
      <w:pPr>
        <w:widowControl/>
        <w:numPr>
          <w:ilvl w:val="0"/>
          <w:numId w:val="33"/>
        </w:numP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Заказчику предоставляется право использования Системы (модуля Экосистемы ИИ), а также на новые версии Системы (модуля Экосистемы ИИ), доработки, патчи, созданные </w:t>
      </w:r>
      <w:r w:rsidR="00C25E8F" w:rsidRPr="0007609F">
        <w:rPr>
          <w:rFonts w:ascii="Verdana" w:hAnsi="Verdana"/>
          <w:lang w:val="ru-RU"/>
        </w:rPr>
        <w:t>Исполнителем</w:t>
      </w:r>
      <w:r w:rsidRPr="0007609F">
        <w:rPr>
          <w:rFonts w:ascii="Verdana" w:hAnsi="Verdana"/>
          <w:lang w:val="ru-RU"/>
        </w:rPr>
        <w:t xml:space="preserve"> в период гарантийной</w:t>
      </w:r>
      <w:r w:rsidR="007B7569" w:rsidRPr="0007609F">
        <w:rPr>
          <w:rFonts w:ascii="Verdana" w:hAnsi="Verdana"/>
          <w:lang w:val="ru-RU"/>
        </w:rPr>
        <w:t xml:space="preserve"> технической</w:t>
      </w:r>
      <w:r w:rsidRPr="0007609F">
        <w:rPr>
          <w:rFonts w:ascii="Verdana" w:hAnsi="Verdana"/>
          <w:lang w:val="ru-RU"/>
        </w:rPr>
        <w:t xml:space="preserve"> поддержки Системы (модуля Экосистемы ИИ), созданные Подрядчиком в рамках реализации настоящего Технического задания, на условиях простой неисключительной лицензии, на весь срок действия исключительного права </w:t>
      </w:r>
      <w:r w:rsidR="00C25E8F" w:rsidRPr="0007609F">
        <w:rPr>
          <w:rFonts w:ascii="Verdana" w:hAnsi="Verdana"/>
          <w:lang w:val="ru-RU"/>
        </w:rPr>
        <w:t>Исполнителя</w:t>
      </w:r>
      <w:r w:rsidRPr="0007609F">
        <w:rPr>
          <w:rFonts w:ascii="Verdana" w:hAnsi="Verdana"/>
          <w:lang w:val="ru-RU"/>
        </w:rPr>
        <w:t xml:space="preserve"> на соответствующую версию Системы (модуля Экосистемы ИИ), на территории всего мира. Заказчик имеет право использовать Систему (модуль Экосистемы ИИ) путем установки и воспроизведения Системы (модуля Экосистемы ИИ) на серверном оборудовании Заказчика с предоставлением доступа</w:t>
      </w:r>
      <w:r w:rsidRPr="0007609F">
        <w:rPr>
          <w:rStyle w:val="af2"/>
          <w:rFonts w:ascii="Verdana" w:hAnsi="Verdana"/>
        </w:rPr>
        <w:footnoteReference w:id="1"/>
      </w:r>
      <w:r w:rsidRPr="0007609F">
        <w:rPr>
          <w:rFonts w:ascii="Verdana" w:hAnsi="Verdana"/>
          <w:lang w:val="ru-RU"/>
        </w:rPr>
        <w:t xml:space="preserve"> к Системе (модулю Экосистеме ИИ) работникам Заказчика и иным лицам</w:t>
      </w:r>
      <w:r w:rsidRPr="0007609F">
        <w:rPr>
          <w:rStyle w:val="af2"/>
          <w:rFonts w:ascii="Verdana" w:hAnsi="Verdana"/>
        </w:rPr>
        <w:footnoteReference w:id="2"/>
      </w:r>
      <w:r w:rsidRPr="0007609F">
        <w:rPr>
          <w:rFonts w:ascii="Verdana" w:hAnsi="Verdana"/>
          <w:lang w:val="ru-RU"/>
        </w:rPr>
        <w:t xml:space="preserve"> Заказчик вправе адаптировать Систему (модуль Экосистему ИИ) (вносить изменения, исключительно в целях функционирования Системы (модуля Экосистемы ИИ) на конкретных технических средствах Заказчика или под управлением конкретных программ Заказчика) как с привлечением </w:t>
      </w:r>
      <w:r w:rsidR="00C25E8F" w:rsidRPr="0007609F">
        <w:rPr>
          <w:rFonts w:ascii="Verdana" w:hAnsi="Verdana"/>
          <w:lang w:val="ru-RU"/>
        </w:rPr>
        <w:t>Исполнителя</w:t>
      </w:r>
      <w:r w:rsidRPr="0007609F">
        <w:rPr>
          <w:rFonts w:ascii="Verdana" w:hAnsi="Verdana"/>
          <w:lang w:val="ru-RU"/>
        </w:rPr>
        <w:t xml:space="preserve">, так и третьих лиц (без получения согласия от </w:t>
      </w:r>
      <w:r w:rsidR="00C25E8F" w:rsidRPr="0007609F">
        <w:rPr>
          <w:rFonts w:ascii="Verdana" w:hAnsi="Verdana"/>
          <w:lang w:val="ru-RU"/>
        </w:rPr>
        <w:t>Исполнителя</w:t>
      </w:r>
      <w:r w:rsidRPr="0007609F">
        <w:rPr>
          <w:rFonts w:ascii="Verdana" w:hAnsi="Verdana"/>
          <w:lang w:val="ru-RU"/>
        </w:rPr>
        <w:t xml:space="preserve">). </w:t>
      </w:r>
    </w:p>
    <w:p w14:paraId="107F6C72" w14:textId="77777777" w:rsidR="00064EBF" w:rsidRPr="0007609F" w:rsidRDefault="00064EBF" w:rsidP="00B367CE">
      <w:pPr>
        <w:widowControl/>
        <w:numPr>
          <w:ilvl w:val="0"/>
          <w:numId w:val="33"/>
        </w:numP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Все права на любые сведения и материалы, загружаемые Заказчиком в Систему (модуль Экосистемы ИИ) (включая, но не ограничиваясь, тексты, документы, файлы, базы данных, изображения, аудио и видеоматериалы, иными объекты и данные), принадлежат Заказчику либо соответствующим правообладателям. Их загрузка в модуль Экосистемы ИИ не влечет отчуждение исключительных прав на них Подрядчику либо предоставление лицензии Подрядчику. </w:t>
      </w:r>
    </w:p>
    <w:p w14:paraId="03701DD8" w14:textId="77777777" w:rsidR="00064EBF" w:rsidRPr="0007609F" w:rsidRDefault="00064EBF" w:rsidP="00B367CE">
      <w:pPr>
        <w:widowControl/>
        <w:numPr>
          <w:ilvl w:val="0"/>
          <w:numId w:val="33"/>
        </w:numPr>
        <w:ind w:left="0" w:firstLine="709"/>
        <w:jc w:val="both"/>
        <w:rPr>
          <w:rFonts w:ascii="Verdana" w:hAnsi="Verdana"/>
          <w:lang w:val="ru-RU"/>
        </w:rPr>
      </w:pPr>
      <w:r w:rsidRPr="0007609F">
        <w:rPr>
          <w:rFonts w:ascii="Verdana" w:hAnsi="Verdana"/>
          <w:lang w:val="ru-RU"/>
        </w:rPr>
        <w:t xml:space="preserve">Исключительные права на результаты интеллектуальной деятельности, созданные с использованием Системы (модуля Экосистемы ИИ) (в том числе промпты, </w:t>
      </w:r>
      <w:r w:rsidRPr="0007609F">
        <w:rPr>
          <w:rFonts w:ascii="Verdana" w:hAnsi="Verdana"/>
          <w:lang w:val="ru-RU"/>
        </w:rPr>
        <w:lastRenderedPageBreak/>
        <w:t xml:space="preserve">тексты, фото- видеоизображения, документы, иные объекты), принадлежат Заказчику. Заказчик вправе использовать результаты работы Системы (модуля Экосистемы ИИ) в любых коммерческих целях без выплаты дополнительного вознаграждения </w:t>
      </w:r>
      <w:r w:rsidR="00C25E8F" w:rsidRPr="0007609F">
        <w:rPr>
          <w:rFonts w:ascii="Verdana" w:hAnsi="Verdana"/>
          <w:lang w:val="ru-RU"/>
        </w:rPr>
        <w:t>Исполнителю</w:t>
      </w:r>
      <w:r w:rsidRPr="0007609F">
        <w:rPr>
          <w:rFonts w:ascii="Verdana" w:hAnsi="Verdana"/>
          <w:lang w:val="ru-RU"/>
        </w:rPr>
        <w:t>.</w:t>
      </w:r>
    </w:p>
    <w:p w14:paraId="7F35A56E" w14:textId="77777777" w:rsidR="00AC65F6" w:rsidRPr="0007609F" w:rsidRDefault="00C25E8F" w:rsidP="00B367CE">
      <w:pPr>
        <w:widowControl/>
        <w:numPr>
          <w:ilvl w:val="0"/>
          <w:numId w:val="33"/>
        </w:numPr>
        <w:ind w:left="0" w:firstLine="709"/>
        <w:jc w:val="both"/>
        <w:rPr>
          <w:rFonts w:ascii="Verdana" w:eastAsia="Times New Roman" w:hAnsi="Verdana"/>
          <w:lang w:val="ru-RU"/>
        </w:rPr>
      </w:pPr>
      <w:r w:rsidRPr="0007609F">
        <w:rPr>
          <w:rFonts w:ascii="Verdana" w:hAnsi="Verdana"/>
          <w:lang w:val="ru-RU"/>
        </w:rPr>
        <w:t>Исполнитель</w:t>
      </w:r>
      <w:r w:rsidR="00064EBF" w:rsidRPr="0007609F">
        <w:rPr>
          <w:rFonts w:ascii="Verdana" w:hAnsi="Verdana"/>
          <w:lang w:val="ru-RU"/>
        </w:rPr>
        <w:t xml:space="preserve"> гарантирует, что обучал Систему (модуль Экосистемы ИИ) на законных основаниях, не нарушая авторских прав и иных прав третьих лиц, и берет на себя ответственность/обязанность урегулировать претензии третьих лиц в случае их предъявления Заказчику.</w:t>
      </w:r>
    </w:p>
    <w:p w14:paraId="4818757B" w14:textId="77777777" w:rsidR="00AC65F6" w:rsidRPr="0007609F" w:rsidRDefault="00AC65F6">
      <w:pPr>
        <w:pStyle w:val="2"/>
        <w:spacing w:before="120" w:after="120"/>
        <w:jc w:val="both"/>
        <w:rPr>
          <w:rFonts w:ascii="Verdana" w:hAnsi="Verdana"/>
          <w:color w:val="000000" w:themeColor="text1"/>
          <w:lang w:val="ru-RU"/>
        </w:rPr>
      </w:pPr>
      <w:bookmarkStart w:id="26" w:name="_Toc237017033"/>
      <w:r w:rsidRPr="0007609F">
        <w:rPr>
          <w:rFonts w:ascii="Verdana" w:hAnsi="Verdana" w:cs="Times New Roman"/>
          <w:color w:val="000000" w:themeColor="text1"/>
          <w:sz w:val="22"/>
          <w:lang w:val="ru-RU"/>
        </w:rPr>
        <w:t>11. Отчетность</w:t>
      </w:r>
      <w:r w:rsidRPr="0007609F">
        <w:rPr>
          <w:rFonts w:ascii="Verdana" w:hAnsi="Verdana"/>
          <w:color w:val="000000" w:themeColor="text1"/>
          <w:sz w:val="22"/>
          <w:lang w:val="ru-RU"/>
        </w:rPr>
        <w:t xml:space="preserve"> по Проекту.</w:t>
      </w:r>
      <w:bookmarkEnd w:id="26"/>
    </w:p>
    <w:p w14:paraId="6D5FC7B9" w14:textId="77777777" w:rsidR="00AC65F6" w:rsidRPr="0007609F" w:rsidRDefault="00064EBF">
      <w:pPr>
        <w:ind w:firstLine="709"/>
        <w:jc w:val="both"/>
        <w:rPr>
          <w:rFonts w:ascii="Verdana" w:hAnsi="Verdana" w:cs="Times New Roman"/>
          <w:color w:val="000000" w:themeColor="text1"/>
          <w:lang w:val="ru-RU"/>
        </w:rPr>
      </w:pPr>
      <w:r w:rsidRPr="0007609F">
        <w:rPr>
          <w:rFonts w:ascii="Verdana" w:hAnsi="Verdana"/>
          <w:color w:val="000000" w:themeColor="text1"/>
          <w:lang w:val="ru-RU"/>
        </w:rPr>
        <w:t xml:space="preserve">Исполнитель </w:t>
      </w:r>
      <w:r w:rsidR="00AC65F6" w:rsidRPr="0007609F">
        <w:rPr>
          <w:rFonts w:ascii="Verdana" w:hAnsi="Verdana"/>
          <w:color w:val="000000" w:themeColor="text1"/>
          <w:lang w:val="ru-RU"/>
        </w:rPr>
        <w:t>предоставляет ежеквартальные отчеты о проделанной работе и итоговый отчет по завершении Проекта. Состав, формат и порядок согласования отчетов могут быть дополнительно детализированы в Договоре.</w:t>
      </w:r>
    </w:p>
    <w:p w14:paraId="0E7DEE75" w14:textId="77777777" w:rsidR="00AC65F6" w:rsidRPr="0007609F" w:rsidRDefault="00AC65F6">
      <w:pPr>
        <w:pStyle w:val="2"/>
        <w:spacing w:before="120" w:after="120"/>
        <w:jc w:val="both"/>
        <w:rPr>
          <w:rFonts w:ascii="Verdana" w:hAnsi="Verdana" w:cs="Times New Roman"/>
          <w:color w:val="000000" w:themeColor="text1"/>
          <w:sz w:val="22"/>
          <w:lang w:val="ru-RU"/>
        </w:rPr>
      </w:pPr>
      <w:bookmarkStart w:id="27" w:name="_Toc237017034"/>
      <w:r w:rsidRPr="0007609F">
        <w:rPr>
          <w:rFonts w:ascii="Verdana" w:hAnsi="Verdana" w:cs="Times New Roman"/>
          <w:color w:val="000000" w:themeColor="text1"/>
          <w:sz w:val="22"/>
          <w:lang w:val="ru-RU"/>
        </w:rPr>
        <w:t>12. Гарантийные обязательства</w:t>
      </w:r>
      <w:bookmarkEnd w:id="27"/>
    </w:p>
    <w:p w14:paraId="1031C7DD" w14:textId="022C70DF" w:rsidR="00AC65F6" w:rsidRPr="0007609F" w:rsidRDefault="00064EBF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Verdana" w:hAnsi="Verdana"/>
          <w:lang w:val="ru-RU"/>
        </w:rPr>
      </w:pPr>
      <w:r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Исполнитель 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>обязуется обеспечить гарантийн</w:t>
      </w:r>
      <w:r w:rsidR="007B7569" w:rsidRPr="0007609F">
        <w:rPr>
          <w:rFonts w:ascii="Verdana" w:eastAsia="Times New Roman" w:hAnsi="Verdana" w:cstheme="minorHAnsi"/>
          <w:color w:val="000000" w:themeColor="text1"/>
          <w:lang w:val="ru-RU"/>
        </w:rPr>
        <w:t>у</w:t>
      </w:r>
      <w:r w:rsidR="00FF3A1F" w:rsidRPr="0007609F">
        <w:rPr>
          <w:rFonts w:ascii="Verdana" w:eastAsia="Times New Roman" w:hAnsi="Verdana" w:cstheme="minorHAnsi"/>
          <w:color w:val="000000" w:themeColor="text1"/>
          <w:lang w:val="ru-RU"/>
        </w:rPr>
        <w:t>ю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 техническ</w:t>
      </w:r>
      <w:r w:rsidR="007B7569" w:rsidRPr="0007609F">
        <w:rPr>
          <w:rFonts w:ascii="Verdana" w:eastAsia="Times New Roman" w:hAnsi="Verdana" w:cstheme="minorHAnsi"/>
          <w:color w:val="000000" w:themeColor="text1"/>
          <w:lang w:val="ru-RU"/>
        </w:rPr>
        <w:t>ую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 </w:t>
      </w:r>
      <w:r w:rsidR="00FF3A1F"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поддержку 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>введенно</w:t>
      </w:r>
      <w:r w:rsidRPr="0007609F">
        <w:rPr>
          <w:rFonts w:ascii="Verdana" w:eastAsia="Times New Roman" w:hAnsi="Verdana" w:cstheme="minorHAnsi"/>
          <w:color w:val="000000" w:themeColor="text1"/>
          <w:lang w:val="ru-RU"/>
        </w:rPr>
        <w:t>й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 в эксплуатацию </w:t>
      </w:r>
      <w:r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Системы 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в течение не менее 12 месяцев с даты подписания акта ввода </w:t>
      </w:r>
      <w:r w:rsidRPr="0007609F">
        <w:rPr>
          <w:rFonts w:ascii="Verdana" w:eastAsia="Times New Roman" w:hAnsi="Verdana" w:cstheme="minorHAnsi"/>
          <w:color w:val="000000" w:themeColor="text1"/>
          <w:lang w:val="ru-RU"/>
        </w:rPr>
        <w:t xml:space="preserve">Системы </w:t>
      </w:r>
      <w:r w:rsidR="00AC65F6" w:rsidRPr="0007609F">
        <w:rPr>
          <w:rFonts w:ascii="Verdana" w:eastAsia="Times New Roman" w:hAnsi="Verdana" w:cstheme="minorHAnsi"/>
          <w:color w:val="000000" w:themeColor="text1"/>
          <w:lang w:val="ru-RU"/>
        </w:rPr>
        <w:t>в промышленную эксплуатацию</w:t>
      </w:r>
    </w:p>
    <w:p w14:paraId="60CD1617" w14:textId="77777777" w:rsidR="00C25E8F" w:rsidRPr="0007609F" w:rsidRDefault="00C25E8F" w:rsidP="00B367CE">
      <w:pPr>
        <w:pStyle w:val="2"/>
        <w:spacing w:before="120" w:after="120"/>
        <w:jc w:val="both"/>
        <w:rPr>
          <w:rFonts w:ascii="Verdana" w:hAnsi="Verdana" w:cs="Times New Roman"/>
          <w:color w:val="000000" w:themeColor="text1"/>
          <w:sz w:val="22"/>
          <w:lang w:val="ru-RU"/>
        </w:rPr>
      </w:pPr>
      <w:bookmarkStart w:id="28" w:name="_Toc236755652"/>
      <w:bookmarkStart w:id="29" w:name="_Toc237017035"/>
      <w:r w:rsidRPr="0007609F">
        <w:rPr>
          <w:rFonts w:ascii="Verdana" w:hAnsi="Verdana" w:cs="Times New Roman"/>
          <w:color w:val="000000" w:themeColor="text1"/>
          <w:sz w:val="22"/>
          <w:lang w:val="ru-RU"/>
        </w:rPr>
        <w:t xml:space="preserve">13. </w:t>
      </w:r>
      <w:bookmarkEnd w:id="28"/>
      <w:r w:rsidRPr="0007609F">
        <w:rPr>
          <w:rFonts w:ascii="Verdana" w:hAnsi="Verdana" w:cs="Times New Roman"/>
          <w:color w:val="000000" w:themeColor="text1"/>
          <w:sz w:val="22"/>
          <w:lang w:val="ru-RU"/>
        </w:rPr>
        <w:t>Сроки и этапы работ</w:t>
      </w:r>
      <w:bookmarkEnd w:id="29"/>
    </w:p>
    <w:p w14:paraId="3135C6A7" w14:textId="12CABAB6" w:rsidR="00994D13" w:rsidRDefault="000B4E46" w:rsidP="00994D13">
      <w:pPr>
        <w:ind w:firstLine="709"/>
        <w:jc w:val="both"/>
        <w:rPr>
          <w:rFonts w:ascii="Verdana" w:eastAsia="Google Sans" w:hAnsi="Verdana" w:cs="Google Sans"/>
          <w:color w:val="1F1F1F"/>
          <w:szCs w:val="20"/>
          <w:lang w:val="ru-RU"/>
        </w:rPr>
      </w:pPr>
      <w:r>
        <w:rPr>
          <w:rFonts w:ascii="Verdana" w:eastAsia="Times New Roman" w:hAnsi="Verdana" w:cs="Times New Roman"/>
          <w:lang w:val="ru-RU"/>
        </w:rPr>
        <w:t>С</w:t>
      </w:r>
      <w:r w:rsidR="00994D13" w:rsidRPr="002F4964">
        <w:rPr>
          <w:rFonts w:ascii="Verdana" w:eastAsia="Times New Roman" w:hAnsi="Verdana" w:cs="Times New Roman"/>
          <w:lang w:val="ru-RU"/>
        </w:rPr>
        <w:t xml:space="preserve">рок выполнения </w:t>
      </w:r>
      <w:r w:rsidR="00994D13" w:rsidRPr="00317DBE">
        <w:rPr>
          <w:rFonts w:ascii="Verdana" w:eastAsia="Times New Roman" w:hAnsi="Verdana" w:cs="Times New Roman"/>
          <w:lang w:val="ru-RU"/>
        </w:rPr>
        <w:t xml:space="preserve">работ </w:t>
      </w:r>
      <w:r w:rsidR="00317DBE" w:rsidRPr="000A6529">
        <w:rPr>
          <w:rFonts w:ascii="Verdana" w:hAnsi="Verdana"/>
          <w:lang w:val="ru-RU"/>
        </w:rPr>
        <w:t xml:space="preserve">— </w:t>
      </w:r>
      <w:r w:rsidR="007B1CC4">
        <w:rPr>
          <w:rFonts w:ascii="Verdana" w:eastAsia="Times New Roman" w:hAnsi="Verdana" w:cs="Times New Roman"/>
          <w:lang w:val="ru-RU"/>
        </w:rPr>
        <w:t>31.0</w:t>
      </w:r>
      <w:r w:rsidR="00533D16">
        <w:rPr>
          <w:rFonts w:ascii="Verdana" w:eastAsia="Times New Roman" w:hAnsi="Verdana" w:cs="Times New Roman"/>
          <w:lang w:val="ru-RU"/>
        </w:rPr>
        <w:t>1</w:t>
      </w:r>
      <w:r w:rsidR="007B1CC4">
        <w:rPr>
          <w:rFonts w:ascii="Verdana" w:eastAsia="Times New Roman" w:hAnsi="Verdana" w:cs="Times New Roman"/>
          <w:lang w:val="ru-RU"/>
        </w:rPr>
        <w:t>.2027</w:t>
      </w:r>
      <w:r w:rsidR="00994D13" w:rsidRPr="002F4964">
        <w:rPr>
          <w:rFonts w:ascii="Verdana" w:eastAsia="Google Sans" w:hAnsi="Verdana" w:cs="Google Sans"/>
          <w:color w:val="1F1F1F"/>
          <w:szCs w:val="20"/>
          <w:lang w:val="ru-RU"/>
        </w:rPr>
        <w:t xml:space="preserve"> с учетом готовности инфраструктуры Заказчика.</w:t>
      </w:r>
    </w:p>
    <w:p w14:paraId="597791AC" w14:textId="77777777" w:rsidR="00DF6EA8" w:rsidRPr="0007609F" w:rsidRDefault="00DF6EA8" w:rsidP="00C25E8F">
      <w:pPr>
        <w:jc w:val="both"/>
        <w:rPr>
          <w:rFonts w:ascii="Verdana" w:hAnsi="Verdana"/>
          <w:lang w:val="ru-RU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9497"/>
      </w:tblGrid>
      <w:tr w:rsidR="00994D13" w:rsidRPr="007B1CC4" w14:paraId="005B86DD" w14:textId="77777777" w:rsidTr="000A6529">
        <w:tc>
          <w:tcPr>
            <w:tcW w:w="846" w:type="dxa"/>
          </w:tcPr>
          <w:p w14:paraId="331E48B6" w14:textId="77777777" w:rsidR="00994D13" w:rsidRPr="000A6529" w:rsidRDefault="00994D13" w:rsidP="002845FB">
            <w:pPr>
              <w:jc w:val="both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b/>
                <w:sz w:val="20"/>
                <w:szCs w:val="20"/>
                <w:lang w:val="ru-RU"/>
              </w:rPr>
              <w:t>Этап</w:t>
            </w:r>
          </w:p>
        </w:tc>
        <w:tc>
          <w:tcPr>
            <w:tcW w:w="9497" w:type="dxa"/>
          </w:tcPr>
          <w:p w14:paraId="2BD8415D" w14:textId="77777777" w:rsidR="00994D13" w:rsidRPr="000A6529" w:rsidRDefault="00994D13" w:rsidP="002845FB">
            <w:pPr>
              <w:jc w:val="both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b/>
                <w:sz w:val="20"/>
                <w:szCs w:val="20"/>
                <w:lang w:val="ru-RU"/>
              </w:rPr>
              <w:t>Содержание</w:t>
            </w:r>
          </w:p>
        </w:tc>
      </w:tr>
      <w:tr w:rsidR="00994D13" w:rsidRPr="007B1CC4" w14:paraId="4FCEA947" w14:textId="77777777" w:rsidTr="000A6529">
        <w:tc>
          <w:tcPr>
            <w:tcW w:w="846" w:type="dxa"/>
          </w:tcPr>
          <w:p w14:paraId="5251798B" w14:textId="77777777" w:rsidR="00994D13" w:rsidRPr="000A6529" w:rsidRDefault="00994D13" w:rsidP="002845FB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1</w:t>
            </w:r>
          </w:p>
        </w:tc>
        <w:tc>
          <w:tcPr>
            <w:tcW w:w="9497" w:type="dxa"/>
          </w:tcPr>
          <w:p w14:paraId="03CD8D72" w14:textId="797A6FD8" w:rsidR="00994D13" w:rsidRPr="000A6529" w:rsidRDefault="00994D13" w:rsidP="002845FB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Поставка и развертывание стенда </w:t>
            </w:r>
          </w:p>
        </w:tc>
      </w:tr>
      <w:tr w:rsidR="00994D13" w:rsidRPr="000D1332" w14:paraId="6855427F" w14:textId="77777777" w:rsidTr="000A6529">
        <w:tc>
          <w:tcPr>
            <w:tcW w:w="846" w:type="dxa"/>
          </w:tcPr>
          <w:p w14:paraId="4640E63A" w14:textId="77777777" w:rsidR="00994D13" w:rsidRPr="000A6529" w:rsidRDefault="00994D13" w:rsidP="002845FB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2</w:t>
            </w:r>
          </w:p>
        </w:tc>
        <w:tc>
          <w:tcPr>
            <w:tcW w:w="9497" w:type="dxa"/>
          </w:tcPr>
          <w:p w14:paraId="42CD2C51" w14:textId="77777777" w:rsidR="00994D13" w:rsidRPr="000A6529" w:rsidRDefault="00994D13" w:rsidP="002845FB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Интеграция с корпоративным мессенджером </w:t>
            </w:r>
            <w:r w:rsidRPr="000A6529">
              <w:rPr>
                <w:rFonts w:ascii="Verdana" w:eastAsia="Google Sans" w:hAnsi="Verdana" w:cs="Google Sans"/>
                <w:color w:val="1F1F1F"/>
                <w:sz w:val="20"/>
                <w:szCs w:val="20"/>
              </w:rPr>
              <w:t>eXpress</w:t>
            </w:r>
          </w:p>
        </w:tc>
      </w:tr>
      <w:tr w:rsidR="00994D13" w:rsidRPr="000D1332" w14:paraId="79232F00" w14:textId="77777777" w:rsidTr="000A6529">
        <w:tc>
          <w:tcPr>
            <w:tcW w:w="846" w:type="dxa"/>
          </w:tcPr>
          <w:p w14:paraId="29E4E4AB" w14:textId="77777777" w:rsidR="00994D13" w:rsidRPr="000A6529" w:rsidRDefault="00994D13" w:rsidP="002845FB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3</w:t>
            </w:r>
          </w:p>
        </w:tc>
        <w:tc>
          <w:tcPr>
            <w:tcW w:w="9497" w:type="dxa"/>
          </w:tcPr>
          <w:p w14:paraId="4D25487D" w14:textId="10C77D5C" w:rsidR="00994D13" w:rsidRPr="000A6529" w:rsidRDefault="00994D13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Интеграция с модулем </w:t>
            </w:r>
            <w:r w:rsidRPr="007B1CC4">
              <w:rPr>
                <w:rFonts w:ascii="Verdana" w:hAnsi="Verdana"/>
                <w:sz w:val="20"/>
                <w:szCs w:val="20"/>
                <w:lang w:val="ru-RU"/>
              </w:rPr>
              <w:t xml:space="preserve">интеллектуальной обработки, перевода текста </w:t>
            </w:r>
            <w:r w:rsidRPr="007B1CC4">
              <w:rPr>
                <w:rFonts w:ascii="Verdana" w:hAnsi="Verdana"/>
                <w:sz w:val="20"/>
                <w:szCs w:val="20"/>
                <w:lang w:val="ru-RU"/>
              </w:rPr>
              <w:br/>
              <w:t>и документов</w:t>
            </w:r>
            <w:r w:rsidRPr="00DF6EA8" w:rsidDel="00DF6EA8">
              <w:rPr>
                <w:rFonts w:ascii="Verdana" w:eastAsia="Google Sans" w:hAnsi="Verdana" w:cs="Google Sans"/>
                <w:color w:val="1F1F1F"/>
                <w:sz w:val="20"/>
                <w:szCs w:val="20"/>
                <w:lang w:val="ru-RU"/>
              </w:rPr>
              <w:t xml:space="preserve"> </w:t>
            </w:r>
            <w:r w:rsidRPr="00DF6EA8">
              <w:rPr>
                <w:rStyle w:val="af2"/>
                <w:rFonts w:ascii="Verdana" w:hAnsi="Verdana"/>
                <w:sz w:val="20"/>
                <w:szCs w:val="20"/>
                <w:lang w:val="ru-RU"/>
              </w:rPr>
              <w:footnoteReference w:id="3"/>
            </w:r>
          </w:p>
        </w:tc>
      </w:tr>
      <w:tr w:rsidR="00366FFA" w:rsidRPr="000D1332" w14:paraId="7CBAE0D8" w14:textId="77777777" w:rsidTr="00994D13">
        <w:tc>
          <w:tcPr>
            <w:tcW w:w="846" w:type="dxa"/>
          </w:tcPr>
          <w:p w14:paraId="4EBBD764" w14:textId="5FCF2E8D" w:rsidR="00366FFA" w:rsidRPr="00DF6EA8" w:rsidRDefault="00366FFA" w:rsidP="002845FB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sz w:val="20"/>
                <w:szCs w:val="20"/>
                <w:lang w:val="ru-RU"/>
              </w:rPr>
              <w:t>4</w:t>
            </w:r>
          </w:p>
        </w:tc>
        <w:tc>
          <w:tcPr>
            <w:tcW w:w="9497" w:type="dxa"/>
          </w:tcPr>
          <w:p w14:paraId="1742E794" w14:textId="00BFDAEF" w:rsidR="00366FFA" w:rsidRPr="00DF6EA8" w:rsidRDefault="00366FFA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2F4964">
              <w:rPr>
                <w:rFonts w:ascii="Verdana" w:hAnsi="Verdana"/>
                <w:sz w:val="20"/>
                <w:szCs w:val="20"/>
                <w:lang w:val="ru-RU"/>
              </w:rPr>
              <w:t xml:space="preserve">Интеграция с </w:t>
            </w:r>
            <w:r w:rsidRPr="00DF6EA8">
              <w:rPr>
                <w:rFonts w:ascii="Verdana" w:hAnsi="Verdana"/>
                <w:sz w:val="20"/>
                <w:szCs w:val="20"/>
                <w:lang w:val="ru-RU"/>
              </w:rPr>
              <w:t>в</w:t>
            </w:r>
            <w:r w:rsidRPr="002F4964">
              <w:rPr>
                <w:rFonts w:ascii="Verdana" w:hAnsi="Verdana"/>
                <w:sz w:val="20"/>
                <w:szCs w:val="20"/>
                <w:lang w:val="ru-RU"/>
              </w:rPr>
              <w:t>нутренни</w:t>
            </w:r>
            <w:r w:rsidRPr="00DF6EA8">
              <w:rPr>
                <w:rFonts w:ascii="Verdana" w:hAnsi="Verdana"/>
                <w:sz w:val="20"/>
                <w:szCs w:val="20"/>
                <w:lang w:val="ru-RU"/>
              </w:rPr>
              <w:t>м</w:t>
            </w:r>
            <w:r w:rsidRPr="002F4964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  <w:r w:rsidRPr="002F4964">
              <w:rPr>
                <w:rFonts w:ascii="Verdana" w:hAnsi="Verdana"/>
                <w:sz w:val="20"/>
                <w:szCs w:val="20"/>
              </w:rPr>
              <w:t>SMTP</w:t>
            </w:r>
            <w:r w:rsidRPr="00DF6EA8">
              <w:rPr>
                <w:rFonts w:ascii="Verdana" w:hAnsi="Verdana"/>
                <w:sz w:val="20"/>
                <w:szCs w:val="20"/>
                <w:lang w:val="ru-RU"/>
              </w:rPr>
              <w:t xml:space="preserve">, </w:t>
            </w:r>
            <w:r w:rsidRPr="00DF6EA8">
              <w:rPr>
                <w:rFonts w:ascii="Verdana" w:hAnsi="Verdana"/>
                <w:sz w:val="20"/>
                <w:szCs w:val="20"/>
              </w:rPr>
              <w:t>Zoom</w:t>
            </w:r>
          </w:p>
        </w:tc>
      </w:tr>
      <w:tr w:rsidR="00994D13" w:rsidRPr="00DF6EA8" w14:paraId="5EBD75A4" w14:textId="77777777" w:rsidTr="000A6529">
        <w:tc>
          <w:tcPr>
            <w:tcW w:w="846" w:type="dxa"/>
          </w:tcPr>
          <w:p w14:paraId="2DE27D7A" w14:textId="19F250CA" w:rsidR="00994D13" w:rsidRPr="000A6529" w:rsidRDefault="00366FFA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sz w:val="20"/>
                <w:szCs w:val="20"/>
                <w:lang w:val="ru-RU"/>
              </w:rPr>
              <w:t>5</w:t>
            </w:r>
          </w:p>
        </w:tc>
        <w:tc>
          <w:tcPr>
            <w:tcW w:w="9497" w:type="dxa"/>
          </w:tcPr>
          <w:p w14:paraId="64F48C22" w14:textId="77777777" w:rsidR="00994D13" w:rsidRPr="000A6529" w:rsidRDefault="00994D13" w:rsidP="00AD69A6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Тестирован</w:t>
            </w:r>
            <w:r w:rsidRPr="000A6529">
              <w:rPr>
                <w:rFonts w:ascii="Verdana" w:hAnsi="Verdana"/>
                <w:sz w:val="20"/>
                <w:szCs w:val="20"/>
              </w:rPr>
              <w:t>ие, исправление ошибок</w:t>
            </w: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 xml:space="preserve"> </w:t>
            </w:r>
          </w:p>
        </w:tc>
      </w:tr>
      <w:tr w:rsidR="00994D13" w:rsidRPr="000D1332" w14:paraId="7120B141" w14:textId="77777777" w:rsidTr="000A6529">
        <w:tc>
          <w:tcPr>
            <w:tcW w:w="846" w:type="dxa"/>
          </w:tcPr>
          <w:p w14:paraId="25570E0A" w14:textId="00120E7B" w:rsidR="00994D13" w:rsidRPr="000A6529" w:rsidRDefault="00366FFA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sz w:val="20"/>
                <w:szCs w:val="20"/>
                <w:lang w:val="ru-RU"/>
              </w:rPr>
              <w:t>6</w:t>
            </w:r>
          </w:p>
        </w:tc>
        <w:tc>
          <w:tcPr>
            <w:tcW w:w="9497" w:type="dxa"/>
          </w:tcPr>
          <w:p w14:paraId="17C259F8" w14:textId="4FC247E5" w:rsidR="00994D13" w:rsidRPr="000A6529" w:rsidRDefault="00994D13" w:rsidP="00AD69A6">
            <w:pPr>
              <w:jc w:val="both"/>
              <w:rPr>
                <w:rFonts w:ascii="Verdana" w:hAnsi="Verdana"/>
                <w:sz w:val="20"/>
                <w:szCs w:val="20"/>
                <w:lang w:val="ru-RU"/>
              </w:rPr>
            </w:pPr>
            <w:r w:rsidRPr="000A6529">
              <w:rPr>
                <w:rFonts w:ascii="Verdana" w:hAnsi="Verdana"/>
                <w:sz w:val="20"/>
                <w:szCs w:val="20"/>
                <w:lang w:val="ru-RU"/>
              </w:rPr>
              <w:t>Приемочные испытания и ввод в промышленную эксплуатацию</w:t>
            </w:r>
          </w:p>
        </w:tc>
      </w:tr>
    </w:tbl>
    <w:p w14:paraId="0E3D06C6" w14:textId="77777777" w:rsidR="00CA34FF" w:rsidRPr="0007609F" w:rsidRDefault="00CA34FF" w:rsidP="008B2F8B">
      <w:pPr>
        <w:spacing w:after="120"/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</w:p>
    <w:p w14:paraId="56398CA8" w14:textId="77777777" w:rsidR="00CA34FF" w:rsidRPr="0007609F" w:rsidRDefault="00CA34FF" w:rsidP="008B2F8B">
      <w:pPr>
        <w:spacing w:after="120"/>
        <w:ind w:firstLine="709"/>
        <w:jc w:val="both"/>
        <w:rPr>
          <w:rFonts w:ascii="Verdana" w:eastAsia="Google Sans" w:hAnsi="Verdana" w:cs="Google Sans"/>
          <w:color w:val="1F1F1F"/>
          <w:lang w:val="ru-RU"/>
        </w:rPr>
      </w:pPr>
    </w:p>
    <w:sectPr w:rsidR="00CA34FF" w:rsidRPr="0007609F" w:rsidSect="008B2F8B">
      <w:footerReference w:type="default" r:id="rId8"/>
      <w:pgSz w:w="12240" w:h="15840"/>
      <w:pgMar w:top="1134" w:right="851" w:bottom="1134" w:left="1134" w:header="0" w:footer="605" w:gutter="0"/>
      <w:pgNumType w:start="1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36D229" w16cex:dateUtc="2026-08-24T11:22:00Z"/>
  <w16cex:commentExtensible w16cex:durableId="2E36E127" w16cex:dateUtc="2026-08-24T12:25:00Z"/>
  <w16cex:commentExtensible w16cex:durableId="2E36EEFD" w16cex:dateUtc="2026-08-24T13:24:00Z"/>
  <w16cex:commentExtensible w16cex:durableId="2E36EBEA" w16cex:dateUtc="2026-08-24T13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4238A0" w16cid:durableId="2E36C31C"/>
  <w16cid:commentId w16cid:paraId="47831CAE" w16cid:durableId="2E36C31D"/>
  <w16cid:commentId w16cid:paraId="13740B1D" w16cid:durableId="2E36C31E"/>
  <w16cid:commentId w16cid:paraId="65DB260F" w16cid:durableId="2E36C31F"/>
  <w16cid:commentId w16cid:paraId="234FF514" w16cid:durableId="2E36C320"/>
  <w16cid:commentId w16cid:paraId="4D79BBC2" w16cid:durableId="2E36C321"/>
  <w16cid:commentId w16cid:paraId="5224E3DB" w16cid:durableId="2E36C322"/>
  <w16cid:commentId w16cid:paraId="6C46355A" w16cid:durableId="2E36C323"/>
  <w16cid:commentId w16cid:paraId="5C79B401" w16cid:durableId="2E36C324"/>
  <w16cid:commentId w16cid:paraId="43FB835F" w16cid:durableId="2E36C325"/>
  <w16cid:commentId w16cid:paraId="22EBBAC4" w16cid:durableId="2E36C326"/>
  <w16cid:commentId w16cid:paraId="4868B038" w16cid:durableId="2E36C327"/>
  <w16cid:commentId w16cid:paraId="733D24F7" w16cid:durableId="2E36C328"/>
  <w16cid:commentId w16cid:paraId="0BC002A8" w16cid:durableId="2E36C329"/>
  <w16cid:commentId w16cid:paraId="6032A24C" w16cid:durableId="2E36C32A"/>
  <w16cid:commentId w16cid:paraId="11893174" w16cid:durableId="2E36C32B"/>
  <w16cid:commentId w16cid:paraId="573ADB92" w16cid:durableId="2E36C32C"/>
  <w16cid:commentId w16cid:paraId="0806653B" w16cid:durableId="2E36C32D"/>
  <w16cid:commentId w16cid:paraId="78663F34" w16cid:durableId="2E36C32E"/>
  <w16cid:commentId w16cid:paraId="0593A5A1" w16cid:durableId="2E36C32F"/>
  <w16cid:commentId w16cid:paraId="0C45CF28" w16cid:durableId="2E36C330"/>
  <w16cid:commentId w16cid:paraId="6D28F7D0" w16cid:durableId="2E36C331"/>
  <w16cid:commentId w16cid:paraId="57B7CEF0" w16cid:durableId="2E36C332"/>
  <w16cid:commentId w16cid:paraId="418AA813" w16cid:durableId="2E36C333"/>
  <w16cid:commentId w16cid:paraId="7F5EC767" w16cid:durableId="2E36C334"/>
  <w16cid:commentId w16cid:paraId="7214A6D6" w16cid:durableId="2E36C335"/>
  <w16cid:commentId w16cid:paraId="1D5159A7" w16cid:durableId="2E36C336"/>
  <w16cid:commentId w16cid:paraId="54E92386" w16cid:durableId="2E36C337"/>
  <w16cid:commentId w16cid:paraId="0F04ACF1" w16cid:durableId="2E36C338"/>
  <w16cid:commentId w16cid:paraId="416B442F" w16cid:durableId="2E36C339"/>
  <w16cid:commentId w16cid:paraId="4B23A67A" w16cid:durableId="2E36C33A"/>
  <w16cid:commentId w16cid:paraId="31B66346" w16cid:durableId="2E36C33B"/>
  <w16cid:commentId w16cid:paraId="3D0B3CD0" w16cid:durableId="2E36C33C"/>
  <w16cid:commentId w16cid:paraId="7328BCDE" w16cid:durableId="2E36C33D"/>
  <w16cid:commentId w16cid:paraId="5ECCA2C5" w16cid:durableId="2E36EB09"/>
  <w16cid:commentId w16cid:paraId="7CE29186" w16cid:durableId="2E36C33E"/>
  <w16cid:commentId w16cid:paraId="518B9B32" w16cid:durableId="2E36D229"/>
  <w16cid:commentId w16cid:paraId="3A8CD130" w16cid:durableId="2E36C33F"/>
  <w16cid:commentId w16cid:paraId="47E478B7" w16cid:durableId="2E36C340"/>
  <w16cid:commentId w16cid:paraId="07B51FE3" w16cid:durableId="2E36E127"/>
  <w16cid:commentId w16cid:paraId="2E8337D5" w16cid:durableId="2E36EEFD"/>
  <w16cid:commentId w16cid:paraId="1C044B59" w16cid:durableId="2E36C341"/>
  <w16cid:commentId w16cid:paraId="6BCB608F" w16cid:durableId="2E36C342"/>
  <w16cid:commentId w16cid:paraId="744435DF" w16cid:durableId="2E36C343"/>
  <w16cid:commentId w16cid:paraId="77D3A9D0" w16cid:durableId="2E36C344"/>
  <w16cid:commentId w16cid:paraId="7BC65721" w16cid:durableId="2E36EBEA"/>
  <w16cid:commentId w16cid:paraId="0E268FDE" w16cid:durableId="2E36C345"/>
  <w16cid:commentId w16cid:paraId="786A0280" w16cid:durableId="2E36C346"/>
  <w16cid:commentId w16cid:paraId="15EED3F3" w16cid:durableId="2E36C347"/>
  <w16cid:commentId w16cid:paraId="0645D70A" w16cid:durableId="2E36C348"/>
  <w16cid:commentId w16cid:paraId="53104CD8" w16cid:durableId="2E36C34B"/>
  <w16cid:commentId w16cid:paraId="3360DD4D" w16cid:durableId="2E36C34C"/>
  <w16cid:commentId w16cid:paraId="26169CDB" w16cid:durableId="2E36C34D"/>
  <w16cid:commentId w16cid:paraId="4C8C34C8" w16cid:durableId="2E36C34E"/>
  <w16cid:commentId w16cid:paraId="39D1B17A" w16cid:durableId="2E36C34F"/>
  <w16cid:commentId w16cid:paraId="02FE80D2" w16cid:durableId="2E36EB1C"/>
  <w16cid:commentId w16cid:paraId="78A0A757" w16cid:durableId="2E36EB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EBBD9" w14:textId="77777777" w:rsidR="0005377B" w:rsidRDefault="0005377B" w:rsidP="000E7C35">
      <w:r>
        <w:separator/>
      </w:r>
    </w:p>
  </w:endnote>
  <w:endnote w:type="continuationSeparator" w:id="0">
    <w:p w14:paraId="098E3B2D" w14:textId="77777777" w:rsidR="0005377B" w:rsidRDefault="0005377B" w:rsidP="000E7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1" w:fontKey="{BE95EE81-960C-45FC-9095-9AC09B6D2355}"/>
    <w:embedBold r:id="rId2" w:fontKey="{739424B3-1C3E-4C38-99BA-4F153AF03F7C}"/>
    <w:embedItalic r:id="rId3" w:fontKey="{BA9DE977-DCAF-4110-85C8-C62D498CE8A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oogle San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DF87365-40AF-4120-9E55-1E2B973B28B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83652CE4-85E0-4649-B389-683CCDC2F8D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D1F8C49E-3EF0-4403-B284-9B13A44B328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340A3F31-8B22-48BD-B1BF-A39905CD8A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8572866"/>
      <w:docPartObj>
        <w:docPartGallery w:val="Page Numbers (Bottom of Page)"/>
        <w:docPartUnique/>
      </w:docPartObj>
    </w:sdtPr>
    <w:sdtEndPr>
      <w:rPr>
        <w:rFonts w:ascii="Verdana" w:hAnsi="Verdana"/>
        <w:sz w:val="20"/>
      </w:rPr>
    </w:sdtEndPr>
    <w:sdtContent>
      <w:p w14:paraId="6E6A0B7E" w14:textId="11F20933" w:rsidR="00B050F8" w:rsidRPr="008B2F8B" w:rsidRDefault="00B050F8">
        <w:pPr>
          <w:pStyle w:val="aa"/>
          <w:jc w:val="right"/>
          <w:rPr>
            <w:rFonts w:ascii="Verdana" w:hAnsi="Verdana"/>
            <w:sz w:val="20"/>
          </w:rPr>
        </w:pPr>
        <w:r w:rsidRPr="008B2F8B">
          <w:rPr>
            <w:rFonts w:ascii="Verdana" w:hAnsi="Verdana"/>
            <w:sz w:val="20"/>
          </w:rPr>
          <w:fldChar w:fldCharType="begin"/>
        </w:r>
        <w:r w:rsidRPr="008B2F8B">
          <w:rPr>
            <w:rFonts w:ascii="Verdana" w:hAnsi="Verdana"/>
            <w:sz w:val="20"/>
          </w:rPr>
          <w:instrText>PAGE   \* MERGEFORMAT</w:instrText>
        </w:r>
        <w:r w:rsidRPr="008B2F8B">
          <w:rPr>
            <w:rFonts w:ascii="Verdana" w:hAnsi="Verdana"/>
            <w:sz w:val="20"/>
          </w:rPr>
          <w:fldChar w:fldCharType="separate"/>
        </w:r>
        <w:r w:rsidR="000D1332" w:rsidRPr="000D1332">
          <w:rPr>
            <w:rFonts w:ascii="Verdana" w:hAnsi="Verdana"/>
            <w:noProof/>
            <w:sz w:val="20"/>
            <w:lang w:val="ru-RU"/>
          </w:rPr>
          <w:t>12</w:t>
        </w:r>
        <w:r w:rsidRPr="008B2F8B">
          <w:rPr>
            <w:rFonts w:ascii="Verdana" w:hAnsi="Verdana"/>
            <w:sz w:val="20"/>
          </w:rPr>
          <w:fldChar w:fldCharType="end"/>
        </w:r>
      </w:p>
    </w:sdtContent>
  </w:sdt>
  <w:p w14:paraId="7547DC2D" w14:textId="77777777" w:rsidR="00B050F8" w:rsidRDefault="00B050F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69C25" w14:textId="77777777" w:rsidR="0005377B" w:rsidRDefault="0005377B" w:rsidP="000E7C35">
      <w:r>
        <w:separator/>
      </w:r>
    </w:p>
  </w:footnote>
  <w:footnote w:type="continuationSeparator" w:id="0">
    <w:p w14:paraId="48EA56CC" w14:textId="77777777" w:rsidR="0005377B" w:rsidRDefault="0005377B" w:rsidP="000E7C35">
      <w:r>
        <w:continuationSeparator/>
      </w:r>
    </w:p>
  </w:footnote>
  <w:footnote w:id="1">
    <w:p w14:paraId="099B2D45" w14:textId="77777777" w:rsidR="00B050F8" w:rsidRPr="00B367CE" w:rsidRDefault="00B050F8" w:rsidP="00064EBF">
      <w:pPr>
        <w:pStyle w:val="af1"/>
        <w:jc w:val="both"/>
        <w:rPr>
          <w:rFonts w:ascii="Verdana" w:hAnsi="Verdana"/>
          <w:sz w:val="18"/>
          <w:szCs w:val="18"/>
          <w:lang w:val="ru-RU"/>
        </w:rPr>
      </w:pPr>
      <w:r>
        <w:rPr>
          <w:rStyle w:val="af2"/>
          <w:rFonts w:ascii="Verdana" w:hAnsi="Verdana"/>
          <w:sz w:val="18"/>
          <w:szCs w:val="18"/>
        </w:rPr>
        <w:footnoteRef/>
      </w:r>
      <w:r w:rsidRPr="00B367CE">
        <w:rPr>
          <w:rFonts w:ascii="Verdana" w:hAnsi="Verdana"/>
          <w:sz w:val="18"/>
          <w:szCs w:val="18"/>
          <w:lang w:val="ru-RU"/>
        </w:rPr>
        <w:t xml:space="preserve"> Количество доступов определяется Договором между Заказчиком и Исполнителем с учетом масштабирования </w:t>
      </w:r>
      <w:r w:rsidRPr="000A6529">
        <w:rPr>
          <w:rFonts w:ascii="Verdana" w:hAnsi="Verdana"/>
          <w:sz w:val="18"/>
          <w:lang w:val="ru-RU"/>
        </w:rPr>
        <w:t>Системы</w:t>
      </w:r>
      <w:r w:rsidRPr="00B367CE">
        <w:rPr>
          <w:rFonts w:ascii="Verdana" w:hAnsi="Verdana"/>
          <w:lang w:val="ru-RU"/>
        </w:rPr>
        <w:t xml:space="preserve"> (</w:t>
      </w:r>
      <w:r w:rsidRPr="00B367CE">
        <w:rPr>
          <w:rFonts w:ascii="Verdana" w:hAnsi="Verdana"/>
          <w:sz w:val="18"/>
          <w:szCs w:val="18"/>
          <w:lang w:val="ru-RU"/>
        </w:rPr>
        <w:t>модуля Экосистемы ИИ) на все подразделения Заказчика, а также иных лиц.</w:t>
      </w:r>
    </w:p>
  </w:footnote>
  <w:footnote w:id="2">
    <w:p w14:paraId="21247347" w14:textId="77777777" w:rsidR="00B050F8" w:rsidRPr="00B367CE" w:rsidRDefault="00B050F8" w:rsidP="00064EBF">
      <w:pPr>
        <w:pStyle w:val="af1"/>
        <w:jc w:val="both"/>
        <w:rPr>
          <w:rFonts w:ascii="Verdana" w:hAnsi="Verdana"/>
          <w:sz w:val="18"/>
          <w:szCs w:val="18"/>
          <w:lang w:val="ru-RU"/>
        </w:rPr>
      </w:pPr>
      <w:r>
        <w:rPr>
          <w:rStyle w:val="af2"/>
          <w:rFonts w:ascii="Verdana" w:hAnsi="Verdana"/>
          <w:sz w:val="18"/>
          <w:szCs w:val="18"/>
        </w:rPr>
        <w:footnoteRef/>
      </w:r>
      <w:r w:rsidRPr="00B367CE">
        <w:rPr>
          <w:rFonts w:ascii="Verdana" w:hAnsi="Verdana"/>
          <w:sz w:val="18"/>
          <w:szCs w:val="18"/>
          <w:lang w:val="ru-RU"/>
        </w:rPr>
        <w:t xml:space="preserve"> Под иными лицами понимаются представители акционеров Заказчика, Совета Банка, клиенты и контрагенты Заказчика (в том числе потенциальные) доступ, которым предоставляется на закрытой основе (по регистрации, аутентификации).</w:t>
      </w:r>
    </w:p>
  </w:footnote>
  <w:footnote w:id="3">
    <w:p w14:paraId="5D7325E5" w14:textId="0B125BE7" w:rsidR="00994D13" w:rsidRPr="000A6529" w:rsidRDefault="00994D13" w:rsidP="000A6529">
      <w:pPr>
        <w:pStyle w:val="af1"/>
        <w:jc w:val="both"/>
        <w:rPr>
          <w:rFonts w:ascii="Verdana" w:hAnsi="Verdana"/>
          <w:lang w:val="ru-RU"/>
        </w:rPr>
      </w:pPr>
      <w:r w:rsidRPr="000A6529">
        <w:rPr>
          <w:rStyle w:val="af2"/>
          <w:rFonts w:ascii="Verdana" w:hAnsi="Verdana"/>
        </w:rPr>
        <w:footnoteRef/>
      </w:r>
      <w:r w:rsidRPr="000A6529">
        <w:rPr>
          <w:rFonts w:ascii="Verdana" w:hAnsi="Verdana"/>
          <w:lang w:val="ru-RU"/>
        </w:rPr>
        <w:t xml:space="preserve"> </w:t>
      </w:r>
      <w:r>
        <w:rPr>
          <w:rFonts w:ascii="Verdana" w:hAnsi="Verdana"/>
          <w:lang w:val="ru-RU"/>
        </w:rPr>
        <w:t xml:space="preserve">Работы по Этапу 3 «Интеграция с модулем </w:t>
      </w:r>
      <w:r w:rsidRPr="000A6529">
        <w:rPr>
          <w:rFonts w:ascii="Verdana" w:hAnsi="Verdana"/>
          <w:lang w:val="ru-RU"/>
        </w:rPr>
        <w:t xml:space="preserve">интеллектуальной обработки, перевода текста </w:t>
      </w:r>
      <w:r w:rsidRPr="000A6529">
        <w:rPr>
          <w:rFonts w:ascii="Verdana" w:hAnsi="Verdana"/>
          <w:lang w:val="ru-RU"/>
        </w:rPr>
        <w:br/>
        <w:t>и документов</w:t>
      </w:r>
      <w:r>
        <w:rPr>
          <w:rFonts w:ascii="Verdana" w:hAnsi="Verdana"/>
          <w:lang w:val="ru-RU"/>
        </w:rPr>
        <w:t xml:space="preserve">» </w:t>
      </w:r>
      <w:r w:rsidRPr="000A6529">
        <w:rPr>
          <w:rFonts w:ascii="Verdana" w:hAnsi="Verdana"/>
          <w:lang w:val="ru-RU"/>
        </w:rPr>
        <w:t>не являются гарантированным объемом и будут выполняться только при наличии возможности такой интеграции, при этом отсутствие такой возможности влечет соответствующее снижение общей цены работ</w:t>
      </w:r>
      <w:r>
        <w:rPr>
          <w:rFonts w:ascii="Verdana" w:hAnsi="Verdana"/>
          <w:lang w:val="ru-RU"/>
        </w:rPr>
        <w:t xml:space="preserve"> по Проекту</w:t>
      </w:r>
      <w:r w:rsidRPr="000A6529">
        <w:rPr>
          <w:rFonts w:ascii="Verdana" w:hAnsi="Verdana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1E4184"/>
    <w:multiLevelType w:val="multilevel"/>
    <w:tmpl w:val="AF1E418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B5FF90FB"/>
    <w:multiLevelType w:val="multilevel"/>
    <w:tmpl w:val="B5FF90FB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BB2FB918"/>
    <w:multiLevelType w:val="multilevel"/>
    <w:tmpl w:val="BB2FB91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DD0CCB34"/>
    <w:multiLevelType w:val="multilevel"/>
    <w:tmpl w:val="64FCAB3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suff w:val="space"/>
      <w:lvlText w:val=""/>
      <w:lvlJc w:val="left"/>
      <w:pPr>
        <w:ind w:left="885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DDFDE1F5"/>
    <w:multiLevelType w:val="multilevel"/>
    <w:tmpl w:val="DDFDE1F5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DF9C6431"/>
    <w:multiLevelType w:val="multilevel"/>
    <w:tmpl w:val="DF9C6431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DFCF9413"/>
    <w:multiLevelType w:val="multilevel"/>
    <w:tmpl w:val="DFCF9413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DFDC4974"/>
    <w:multiLevelType w:val="multilevel"/>
    <w:tmpl w:val="DFDC497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E7EFECEF"/>
    <w:multiLevelType w:val="multilevel"/>
    <w:tmpl w:val="E7EFECEF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FAFE1154"/>
    <w:multiLevelType w:val="multilevel"/>
    <w:tmpl w:val="53208650"/>
    <w:lvl w:ilvl="0">
      <w:start w:val="1"/>
      <w:numFmt w:val="decimal"/>
      <w:suff w:val="space"/>
      <w:lvlText w:val="%1."/>
      <w:lvlJc w:val="left"/>
      <w:pPr>
        <w:ind w:left="480" w:hanging="360"/>
      </w:pPr>
      <w:rPr>
        <w:rFonts w:ascii="Verdana" w:eastAsia="Arial" w:hAnsi="Verdana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FCD889B5"/>
    <w:multiLevelType w:val="multilevel"/>
    <w:tmpl w:val="FCD889B5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FFDE7AEB"/>
    <w:multiLevelType w:val="multilevel"/>
    <w:tmpl w:val="FFDE7AEB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FFFF1384"/>
    <w:multiLevelType w:val="multilevel"/>
    <w:tmpl w:val="FFFF138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FFFFFF7C"/>
    <w:multiLevelType w:val="singleLevel"/>
    <w:tmpl w:val="2C868E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4" w15:restartNumberingAfterBreak="0">
    <w:nsid w:val="FFFFFF7D"/>
    <w:multiLevelType w:val="singleLevel"/>
    <w:tmpl w:val="F6549C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5" w15:restartNumberingAfterBreak="0">
    <w:nsid w:val="FFFFFF7E"/>
    <w:multiLevelType w:val="singleLevel"/>
    <w:tmpl w:val="BD6ECB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6" w15:restartNumberingAfterBreak="0">
    <w:nsid w:val="FFFFFF7F"/>
    <w:multiLevelType w:val="singleLevel"/>
    <w:tmpl w:val="22EE60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7" w15:restartNumberingAfterBreak="0">
    <w:nsid w:val="FFFFFF80"/>
    <w:multiLevelType w:val="singleLevel"/>
    <w:tmpl w:val="9F9CC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8" w15:restartNumberingAfterBreak="0">
    <w:nsid w:val="FFFFFF81"/>
    <w:multiLevelType w:val="singleLevel"/>
    <w:tmpl w:val="CC649C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9" w15:restartNumberingAfterBreak="0">
    <w:nsid w:val="FFFFFF82"/>
    <w:multiLevelType w:val="singleLevel"/>
    <w:tmpl w:val="224ADF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0" w15:restartNumberingAfterBreak="0">
    <w:nsid w:val="FFFFFF83"/>
    <w:multiLevelType w:val="singleLevel"/>
    <w:tmpl w:val="4CBEA2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1" w15:restartNumberingAfterBreak="0">
    <w:nsid w:val="FFFFFF88"/>
    <w:multiLevelType w:val="singleLevel"/>
    <w:tmpl w:val="A8E8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FFFFFF89"/>
    <w:multiLevelType w:val="singleLevel"/>
    <w:tmpl w:val="8ABA9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0353449C"/>
    <w:multiLevelType w:val="multilevel"/>
    <w:tmpl w:val="D2F0E192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04D80ED4"/>
    <w:multiLevelType w:val="multilevel"/>
    <w:tmpl w:val="D604110E"/>
    <w:lvl w:ilvl="0">
      <w:start w:val="1"/>
      <w:numFmt w:val="decimal"/>
      <w:suff w:val="space"/>
      <w:lvlText w:val="%1."/>
      <w:lvlJc w:val="left"/>
      <w:pPr>
        <w:ind w:left="480" w:hanging="360"/>
      </w:pPr>
      <w:rPr>
        <w:rFonts w:ascii="Verdana" w:eastAsia="Arial" w:hAnsi="Verdana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0609454C"/>
    <w:multiLevelType w:val="multilevel"/>
    <w:tmpl w:val="971EF88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06924545"/>
    <w:multiLevelType w:val="multilevel"/>
    <w:tmpl w:val="D604110E"/>
    <w:lvl w:ilvl="0">
      <w:start w:val="1"/>
      <w:numFmt w:val="decimal"/>
      <w:suff w:val="space"/>
      <w:lvlText w:val="%1."/>
      <w:lvlJc w:val="left"/>
      <w:pPr>
        <w:ind w:left="480" w:hanging="360"/>
      </w:pPr>
      <w:rPr>
        <w:rFonts w:ascii="Verdana" w:eastAsia="Arial" w:hAnsi="Verdana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078404BE"/>
    <w:multiLevelType w:val="hybridMultilevel"/>
    <w:tmpl w:val="294CA73E"/>
    <w:lvl w:ilvl="0" w:tplc="71540E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0A0E6B03"/>
    <w:multiLevelType w:val="multilevel"/>
    <w:tmpl w:val="6A1AFFA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0BDF0DB2"/>
    <w:multiLevelType w:val="multilevel"/>
    <w:tmpl w:val="B1C6ACB2"/>
    <w:lvl w:ilvl="0">
      <w:start w:val="1"/>
      <w:numFmt w:val="bullet"/>
      <w:suff w:val="space"/>
      <w:lvlText w:val="●"/>
      <w:lvlJc w:val="left"/>
      <w:pPr>
        <w:ind w:left="465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0F4B5766"/>
    <w:multiLevelType w:val="multilevel"/>
    <w:tmpl w:val="DE60B9AC"/>
    <w:lvl w:ilvl="0">
      <w:start w:val="1"/>
      <w:numFmt w:val="bullet"/>
      <w:suff w:val="space"/>
      <w:lvlText w:val="●"/>
      <w:lvlJc w:val="left"/>
      <w:pPr>
        <w:ind w:left="465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1F3F5051"/>
    <w:multiLevelType w:val="multilevel"/>
    <w:tmpl w:val="1F3F5051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2F547216"/>
    <w:multiLevelType w:val="multilevel"/>
    <w:tmpl w:val="C6DC5F0C"/>
    <w:lvl w:ilvl="0">
      <w:start w:val="1"/>
      <w:numFmt w:val="bullet"/>
      <w:suff w:val="space"/>
      <w:lvlText w:val="●"/>
      <w:lvlJc w:val="left"/>
      <w:pPr>
        <w:ind w:left="465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3BFE0D4A"/>
    <w:multiLevelType w:val="multilevel"/>
    <w:tmpl w:val="3BFE0D4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3C717E95"/>
    <w:multiLevelType w:val="multilevel"/>
    <w:tmpl w:val="1D6615B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suff w:val="space"/>
      <w:lvlText w:val=""/>
      <w:lvlJc w:val="left"/>
      <w:pPr>
        <w:ind w:left="885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40356803"/>
    <w:multiLevelType w:val="multilevel"/>
    <w:tmpl w:val="0B9244E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4644526C"/>
    <w:multiLevelType w:val="multilevel"/>
    <w:tmpl w:val="4D3EB6F6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7" w15:restartNumberingAfterBreak="0">
    <w:nsid w:val="46AF6D13"/>
    <w:multiLevelType w:val="multilevel"/>
    <w:tmpl w:val="D604110E"/>
    <w:lvl w:ilvl="0">
      <w:start w:val="1"/>
      <w:numFmt w:val="decimal"/>
      <w:suff w:val="space"/>
      <w:lvlText w:val="%1."/>
      <w:lvlJc w:val="left"/>
      <w:pPr>
        <w:ind w:left="480" w:hanging="360"/>
      </w:pPr>
      <w:rPr>
        <w:rFonts w:ascii="Verdana" w:eastAsia="Arial" w:hAnsi="Verdana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49D53C21"/>
    <w:multiLevelType w:val="hybridMultilevel"/>
    <w:tmpl w:val="CDEEC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B033A8"/>
    <w:multiLevelType w:val="multilevel"/>
    <w:tmpl w:val="2C308FC8"/>
    <w:lvl w:ilvl="0">
      <w:start w:val="1"/>
      <w:numFmt w:val="bullet"/>
      <w:suff w:val="space"/>
      <w:lvlText w:val="●"/>
      <w:lvlJc w:val="left"/>
      <w:pPr>
        <w:ind w:left="465" w:hanging="360"/>
      </w:pPr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551C65B1"/>
    <w:multiLevelType w:val="multilevel"/>
    <w:tmpl w:val="D604110E"/>
    <w:lvl w:ilvl="0">
      <w:start w:val="1"/>
      <w:numFmt w:val="decimal"/>
      <w:suff w:val="space"/>
      <w:lvlText w:val="%1."/>
      <w:lvlJc w:val="left"/>
      <w:pPr>
        <w:ind w:left="480" w:hanging="360"/>
      </w:pPr>
      <w:rPr>
        <w:rFonts w:ascii="Verdana" w:eastAsia="Arial" w:hAnsi="Verdana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648B7D36"/>
    <w:multiLevelType w:val="multilevel"/>
    <w:tmpl w:val="EB14FEDA"/>
    <w:lvl w:ilvl="0">
      <w:start w:val="1"/>
      <w:numFmt w:val="bullet"/>
      <w:suff w:val="space"/>
      <w:lvlText w:val=""/>
      <w:lvlJc w:val="left"/>
      <w:pPr>
        <w:ind w:left="465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67B716FE"/>
    <w:multiLevelType w:val="multilevel"/>
    <w:tmpl w:val="67B716F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67E72807"/>
    <w:multiLevelType w:val="multilevel"/>
    <w:tmpl w:val="67E72807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6CFD7BA4"/>
    <w:multiLevelType w:val="hybridMultilevel"/>
    <w:tmpl w:val="E0EE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7E9D31"/>
    <w:multiLevelType w:val="multilevel"/>
    <w:tmpl w:val="6F7E9D31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75940221"/>
    <w:multiLevelType w:val="multilevel"/>
    <w:tmpl w:val="5D7488B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Verdana" w:hAnsi="Verdana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F4540A"/>
    <w:multiLevelType w:val="multilevel"/>
    <w:tmpl w:val="7DE2B3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7B4444B9"/>
    <w:multiLevelType w:val="hybridMultilevel"/>
    <w:tmpl w:val="04EAE39A"/>
    <w:lvl w:ilvl="0" w:tplc="D76CC8D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  <w:i w:val="0"/>
        <w:color w:val="auto"/>
        <w:spacing w:val="0"/>
        <w:w w:val="100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C0235F5"/>
    <w:multiLevelType w:val="multilevel"/>
    <w:tmpl w:val="E80EFD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suff w:val="space"/>
      <w:lvlText w:val=""/>
      <w:lvlJc w:val="left"/>
      <w:pPr>
        <w:ind w:left="87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7FFE29EC"/>
    <w:multiLevelType w:val="multilevel"/>
    <w:tmpl w:val="7FFE29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5"/>
  </w:num>
  <w:num w:numId="2">
    <w:abstractNumId w:val="33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31"/>
  </w:num>
  <w:num w:numId="8">
    <w:abstractNumId w:val="10"/>
  </w:num>
  <w:num w:numId="9">
    <w:abstractNumId w:val="4"/>
  </w:num>
  <w:num w:numId="10">
    <w:abstractNumId w:val="11"/>
  </w:num>
  <w:num w:numId="11">
    <w:abstractNumId w:val="8"/>
  </w:num>
  <w:num w:numId="12">
    <w:abstractNumId w:val="42"/>
  </w:num>
  <w:num w:numId="13">
    <w:abstractNumId w:val="12"/>
  </w:num>
  <w:num w:numId="14">
    <w:abstractNumId w:val="7"/>
  </w:num>
  <w:num w:numId="15">
    <w:abstractNumId w:val="50"/>
  </w:num>
  <w:num w:numId="16">
    <w:abstractNumId w:val="1"/>
  </w:num>
  <w:num w:numId="17">
    <w:abstractNumId w:val="45"/>
  </w:num>
  <w:num w:numId="18">
    <w:abstractNumId w:val="43"/>
  </w:num>
  <w:num w:numId="19">
    <w:abstractNumId w:val="9"/>
  </w:num>
  <w:num w:numId="20">
    <w:abstractNumId w:val="37"/>
  </w:num>
  <w:num w:numId="21">
    <w:abstractNumId w:val="27"/>
  </w:num>
  <w:num w:numId="22">
    <w:abstractNumId w:val="24"/>
  </w:num>
  <w:num w:numId="23">
    <w:abstractNumId w:val="30"/>
  </w:num>
  <w:num w:numId="24">
    <w:abstractNumId w:val="29"/>
  </w:num>
  <w:num w:numId="25">
    <w:abstractNumId w:val="49"/>
  </w:num>
  <w:num w:numId="26">
    <w:abstractNumId w:val="40"/>
  </w:num>
  <w:num w:numId="27">
    <w:abstractNumId w:val="34"/>
  </w:num>
  <w:num w:numId="28">
    <w:abstractNumId w:val="35"/>
  </w:num>
  <w:num w:numId="29">
    <w:abstractNumId w:val="39"/>
  </w:num>
  <w:num w:numId="30">
    <w:abstractNumId w:val="32"/>
  </w:num>
  <w:num w:numId="31">
    <w:abstractNumId w:val="23"/>
  </w:num>
  <w:num w:numId="32">
    <w:abstractNumId w:val="26"/>
  </w:num>
  <w:num w:numId="33">
    <w:abstractNumId w:val="46"/>
  </w:num>
  <w:num w:numId="34">
    <w:abstractNumId w:val="41"/>
  </w:num>
  <w:num w:numId="35">
    <w:abstractNumId w:val="44"/>
  </w:num>
  <w:num w:numId="3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</w:num>
  <w:num w:numId="38">
    <w:abstractNumId w:val="36"/>
  </w:num>
  <w:num w:numId="39">
    <w:abstractNumId w:val="22"/>
  </w:num>
  <w:num w:numId="40">
    <w:abstractNumId w:val="20"/>
  </w:num>
  <w:num w:numId="41">
    <w:abstractNumId w:val="19"/>
  </w:num>
  <w:num w:numId="42">
    <w:abstractNumId w:val="18"/>
  </w:num>
  <w:num w:numId="43">
    <w:abstractNumId w:val="17"/>
  </w:num>
  <w:num w:numId="44">
    <w:abstractNumId w:val="21"/>
  </w:num>
  <w:num w:numId="45">
    <w:abstractNumId w:val="16"/>
  </w:num>
  <w:num w:numId="46">
    <w:abstractNumId w:val="15"/>
  </w:num>
  <w:num w:numId="47">
    <w:abstractNumId w:val="14"/>
  </w:num>
  <w:num w:numId="48">
    <w:abstractNumId w:val="13"/>
  </w:num>
  <w:num w:numId="49">
    <w:abstractNumId w:val="48"/>
  </w:num>
  <w:num w:numId="50">
    <w:abstractNumId w:val="28"/>
  </w:num>
  <w:num w:numId="51">
    <w:abstractNumId w:val="38"/>
  </w:num>
  <w:num w:numId="52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3CF"/>
    <w:rsid w:val="BD3FF4EF"/>
    <w:rsid w:val="F7BFB531"/>
    <w:rsid w:val="00013D12"/>
    <w:rsid w:val="00014544"/>
    <w:rsid w:val="00021799"/>
    <w:rsid w:val="000250D6"/>
    <w:rsid w:val="00047A5E"/>
    <w:rsid w:val="0005377B"/>
    <w:rsid w:val="00063002"/>
    <w:rsid w:val="00064EBF"/>
    <w:rsid w:val="0007609F"/>
    <w:rsid w:val="000906F1"/>
    <w:rsid w:val="000A6529"/>
    <w:rsid w:val="000B4E46"/>
    <w:rsid w:val="000C15D5"/>
    <w:rsid w:val="000D1332"/>
    <w:rsid w:val="000E7C35"/>
    <w:rsid w:val="001433B1"/>
    <w:rsid w:val="00143FB8"/>
    <w:rsid w:val="00164A1D"/>
    <w:rsid w:val="00174BE1"/>
    <w:rsid w:val="00182BF1"/>
    <w:rsid w:val="001A6B99"/>
    <w:rsid w:val="001A6E38"/>
    <w:rsid w:val="001C1640"/>
    <w:rsid w:val="001E0BE7"/>
    <w:rsid w:val="001E186E"/>
    <w:rsid w:val="001E3B4B"/>
    <w:rsid w:val="001E781E"/>
    <w:rsid w:val="001F10F2"/>
    <w:rsid w:val="00203638"/>
    <w:rsid w:val="0021608C"/>
    <w:rsid w:val="00217988"/>
    <w:rsid w:val="00243C87"/>
    <w:rsid w:val="0025379E"/>
    <w:rsid w:val="002617CC"/>
    <w:rsid w:val="00262131"/>
    <w:rsid w:val="00263F1F"/>
    <w:rsid w:val="002845FB"/>
    <w:rsid w:val="002908F3"/>
    <w:rsid w:val="002C4597"/>
    <w:rsid w:val="002D0E43"/>
    <w:rsid w:val="00304BD9"/>
    <w:rsid w:val="00317DBE"/>
    <w:rsid w:val="003275CA"/>
    <w:rsid w:val="0033463F"/>
    <w:rsid w:val="003357D8"/>
    <w:rsid w:val="00337ADA"/>
    <w:rsid w:val="00366FFA"/>
    <w:rsid w:val="00371B7A"/>
    <w:rsid w:val="00374024"/>
    <w:rsid w:val="003A39AC"/>
    <w:rsid w:val="003D06EB"/>
    <w:rsid w:val="003E4922"/>
    <w:rsid w:val="00404518"/>
    <w:rsid w:val="004051A1"/>
    <w:rsid w:val="004079F2"/>
    <w:rsid w:val="0043233B"/>
    <w:rsid w:val="00443B64"/>
    <w:rsid w:val="0046160F"/>
    <w:rsid w:val="00465ED5"/>
    <w:rsid w:val="004706CA"/>
    <w:rsid w:val="0048072C"/>
    <w:rsid w:val="0048695C"/>
    <w:rsid w:val="00494480"/>
    <w:rsid w:val="004B79ED"/>
    <w:rsid w:val="004C365B"/>
    <w:rsid w:val="004C3FED"/>
    <w:rsid w:val="004C40DE"/>
    <w:rsid w:val="004D3775"/>
    <w:rsid w:val="004E32A3"/>
    <w:rsid w:val="004E53D6"/>
    <w:rsid w:val="00517C0E"/>
    <w:rsid w:val="00533D16"/>
    <w:rsid w:val="00543974"/>
    <w:rsid w:val="005740DE"/>
    <w:rsid w:val="00584023"/>
    <w:rsid w:val="005959BD"/>
    <w:rsid w:val="005C2DB7"/>
    <w:rsid w:val="005C6B44"/>
    <w:rsid w:val="005E3282"/>
    <w:rsid w:val="00601311"/>
    <w:rsid w:val="00606846"/>
    <w:rsid w:val="006115DA"/>
    <w:rsid w:val="006144EF"/>
    <w:rsid w:val="0062763B"/>
    <w:rsid w:val="00641D1C"/>
    <w:rsid w:val="00665407"/>
    <w:rsid w:val="006A7167"/>
    <w:rsid w:val="006F7140"/>
    <w:rsid w:val="00701CB3"/>
    <w:rsid w:val="00702A6A"/>
    <w:rsid w:val="0070509A"/>
    <w:rsid w:val="00720E5B"/>
    <w:rsid w:val="007410B4"/>
    <w:rsid w:val="00753C13"/>
    <w:rsid w:val="00755587"/>
    <w:rsid w:val="00763A76"/>
    <w:rsid w:val="00772EF2"/>
    <w:rsid w:val="00785510"/>
    <w:rsid w:val="00785EBD"/>
    <w:rsid w:val="007939A2"/>
    <w:rsid w:val="007B1CC4"/>
    <w:rsid w:val="007B6350"/>
    <w:rsid w:val="007B7569"/>
    <w:rsid w:val="007D1518"/>
    <w:rsid w:val="007D1EA0"/>
    <w:rsid w:val="007E62F0"/>
    <w:rsid w:val="007F4BEA"/>
    <w:rsid w:val="007F6531"/>
    <w:rsid w:val="008164C5"/>
    <w:rsid w:val="008B28FA"/>
    <w:rsid w:val="008B2F8B"/>
    <w:rsid w:val="008D38A9"/>
    <w:rsid w:val="008E0367"/>
    <w:rsid w:val="008E0388"/>
    <w:rsid w:val="008F45D8"/>
    <w:rsid w:val="00900D24"/>
    <w:rsid w:val="00905980"/>
    <w:rsid w:val="00930D49"/>
    <w:rsid w:val="0094465D"/>
    <w:rsid w:val="00961BF6"/>
    <w:rsid w:val="00976F6B"/>
    <w:rsid w:val="00985C41"/>
    <w:rsid w:val="00991264"/>
    <w:rsid w:val="00994D13"/>
    <w:rsid w:val="009A0C21"/>
    <w:rsid w:val="009D0721"/>
    <w:rsid w:val="009E6E55"/>
    <w:rsid w:val="00A301F7"/>
    <w:rsid w:val="00A33F6F"/>
    <w:rsid w:val="00A64C46"/>
    <w:rsid w:val="00A95184"/>
    <w:rsid w:val="00AA73CF"/>
    <w:rsid w:val="00AB3FC5"/>
    <w:rsid w:val="00AC5EC6"/>
    <w:rsid w:val="00AC65F6"/>
    <w:rsid w:val="00AD69A6"/>
    <w:rsid w:val="00AD6F01"/>
    <w:rsid w:val="00AE3964"/>
    <w:rsid w:val="00AE4A7C"/>
    <w:rsid w:val="00AE7E70"/>
    <w:rsid w:val="00AF45F2"/>
    <w:rsid w:val="00B050F8"/>
    <w:rsid w:val="00B11B57"/>
    <w:rsid w:val="00B1684F"/>
    <w:rsid w:val="00B35628"/>
    <w:rsid w:val="00B367CE"/>
    <w:rsid w:val="00B52421"/>
    <w:rsid w:val="00B56EA1"/>
    <w:rsid w:val="00B8273B"/>
    <w:rsid w:val="00BA3CF2"/>
    <w:rsid w:val="00BC2500"/>
    <w:rsid w:val="00BC3E0D"/>
    <w:rsid w:val="00BD0E1C"/>
    <w:rsid w:val="00C21A73"/>
    <w:rsid w:val="00C25E8F"/>
    <w:rsid w:val="00C27CEF"/>
    <w:rsid w:val="00C43B7D"/>
    <w:rsid w:val="00C532C1"/>
    <w:rsid w:val="00C70FFB"/>
    <w:rsid w:val="00C769EF"/>
    <w:rsid w:val="00C8733F"/>
    <w:rsid w:val="00C95AD5"/>
    <w:rsid w:val="00CA34FF"/>
    <w:rsid w:val="00CA7A6B"/>
    <w:rsid w:val="00CB5790"/>
    <w:rsid w:val="00CB7593"/>
    <w:rsid w:val="00CD07D7"/>
    <w:rsid w:val="00CE4297"/>
    <w:rsid w:val="00CF54E2"/>
    <w:rsid w:val="00D1326A"/>
    <w:rsid w:val="00D135D7"/>
    <w:rsid w:val="00D24C48"/>
    <w:rsid w:val="00D4231C"/>
    <w:rsid w:val="00D42F75"/>
    <w:rsid w:val="00D43514"/>
    <w:rsid w:val="00D530F0"/>
    <w:rsid w:val="00D77020"/>
    <w:rsid w:val="00D85D20"/>
    <w:rsid w:val="00D9676C"/>
    <w:rsid w:val="00DA7A40"/>
    <w:rsid w:val="00DD1251"/>
    <w:rsid w:val="00DF6EA8"/>
    <w:rsid w:val="00E2546A"/>
    <w:rsid w:val="00E449F2"/>
    <w:rsid w:val="00E76408"/>
    <w:rsid w:val="00E843D5"/>
    <w:rsid w:val="00E956DB"/>
    <w:rsid w:val="00EB4146"/>
    <w:rsid w:val="00ED20C3"/>
    <w:rsid w:val="00ED7ED9"/>
    <w:rsid w:val="00F02330"/>
    <w:rsid w:val="00F06369"/>
    <w:rsid w:val="00F1142A"/>
    <w:rsid w:val="00F36A35"/>
    <w:rsid w:val="00F473BD"/>
    <w:rsid w:val="00F672C5"/>
    <w:rsid w:val="00FA001C"/>
    <w:rsid w:val="00FA6E5D"/>
    <w:rsid w:val="00FD4878"/>
    <w:rsid w:val="00FE0019"/>
    <w:rsid w:val="00FF3A1F"/>
    <w:rsid w:val="00FF6BCE"/>
    <w:rsid w:val="19DFBCA9"/>
    <w:rsid w:val="4FE7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DD28FE6"/>
  <w15:docId w15:val="{F61F51BC-B54B-4978-96B7-94BA2908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Default Paragraph Font" w:semiHidden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sz w:val="22"/>
      <w:szCs w:val="22"/>
    </w:rPr>
  </w:style>
  <w:style w:type="paragraph" w:styleId="1">
    <w:name w:val="heading 1"/>
    <w:basedOn w:val="a"/>
    <w:next w:val="a"/>
    <w:pP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pPr>
      <w:spacing w:before="360" w:after="360"/>
      <w:outlineLvl w:val="5"/>
    </w:pPr>
    <w:rPr>
      <w:b/>
      <w:bCs/>
      <w:sz w:val="16"/>
      <w:szCs w:val="16"/>
    </w:rPr>
  </w:style>
  <w:style w:type="paragraph" w:styleId="7">
    <w:name w:val="heading 7"/>
    <w:basedOn w:val="a"/>
    <w:next w:val="a"/>
    <w:link w:val="70"/>
    <w:unhideWhenUsed/>
    <w:qFormat/>
    <w:rsid w:val="00D24C48"/>
    <w:pPr>
      <w:keepNext/>
      <w:jc w:val="both"/>
      <w:outlineLvl w:val="6"/>
    </w:pPr>
    <w:rPr>
      <w:rFonts w:ascii="Verdana" w:eastAsia="Google Sans" w:hAnsi="Verdana" w:cs="Google Sans"/>
      <w:b/>
      <w:bCs/>
      <w:color w:val="1F1F1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tblPr/>
  </w:style>
  <w:style w:type="paragraph" w:styleId="a6">
    <w:name w:val="Balloon Text"/>
    <w:basedOn w:val="a"/>
    <w:link w:val="a7"/>
    <w:rsid w:val="000E7C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0E7C3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rsid w:val="000E7C35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rsid w:val="000E7C35"/>
    <w:rPr>
      <w:sz w:val="22"/>
      <w:szCs w:val="22"/>
    </w:rPr>
  </w:style>
  <w:style w:type="paragraph" w:styleId="aa">
    <w:name w:val="footer"/>
    <w:basedOn w:val="a"/>
    <w:link w:val="ab"/>
    <w:uiPriority w:val="99"/>
    <w:rsid w:val="000E7C35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E7C35"/>
    <w:rPr>
      <w:sz w:val="22"/>
      <w:szCs w:val="22"/>
    </w:rPr>
  </w:style>
  <w:style w:type="character" w:styleId="ac">
    <w:name w:val="annotation reference"/>
    <w:basedOn w:val="a0"/>
    <w:uiPriority w:val="99"/>
    <w:unhideWhenUsed/>
    <w:rsid w:val="000E7C35"/>
    <w:rPr>
      <w:sz w:val="16"/>
      <w:szCs w:val="16"/>
    </w:rPr>
  </w:style>
  <w:style w:type="paragraph" w:styleId="ad">
    <w:name w:val="annotation text"/>
    <w:basedOn w:val="a"/>
    <w:link w:val="ae"/>
    <w:autoRedefine/>
    <w:uiPriority w:val="99"/>
    <w:unhideWhenUsed/>
    <w:rsid w:val="00AE3964"/>
    <w:rPr>
      <w:rFonts w:ascii="Verdana" w:hAnsi="Verdana"/>
      <w:lang w:val="ru-RU" w:eastAsia="ru-RU"/>
    </w:rPr>
  </w:style>
  <w:style w:type="character" w:customStyle="1" w:styleId="ae">
    <w:name w:val="Текст примечания Знак"/>
    <w:basedOn w:val="a0"/>
    <w:link w:val="ad"/>
    <w:uiPriority w:val="99"/>
    <w:rsid w:val="00AE3964"/>
    <w:rPr>
      <w:rFonts w:ascii="Verdana" w:hAnsi="Verdana"/>
      <w:sz w:val="22"/>
      <w:szCs w:val="22"/>
      <w:lang w:val="ru-RU" w:eastAsia="ru-RU"/>
    </w:rPr>
  </w:style>
  <w:style w:type="paragraph" w:styleId="af">
    <w:name w:val="List Paragraph"/>
    <w:basedOn w:val="a"/>
    <w:uiPriority w:val="34"/>
    <w:qFormat/>
    <w:rsid w:val="000E7C35"/>
    <w:pPr>
      <w:ind w:left="720"/>
      <w:contextualSpacing/>
    </w:pPr>
    <w:rPr>
      <w:lang w:val="ru-RU" w:eastAsia="ru-RU"/>
    </w:rPr>
  </w:style>
  <w:style w:type="character" w:customStyle="1" w:styleId="af0">
    <w:name w:val="Текст сноски Знак"/>
    <w:basedOn w:val="a0"/>
    <w:link w:val="af1"/>
    <w:uiPriority w:val="99"/>
    <w:qFormat/>
    <w:rsid w:val="00AC65F6"/>
  </w:style>
  <w:style w:type="character" w:styleId="af2">
    <w:name w:val="footnote reference"/>
    <w:rsid w:val="00AC65F6"/>
    <w:rPr>
      <w:vertAlign w:val="superscript"/>
    </w:rPr>
  </w:style>
  <w:style w:type="paragraph" w:styleId="af1">
    <w:name w:val="footnote text"/>
    <w:basedOn w:val="a"/>
    <w:link w:val="af0"/>
    <w:uiPriority w:val="99"/>
    <w:unhideWhenUsed/>
    <w:rsid w:val="00AC65F6"/>
    <w:pPr>
      <w:widowControl/>
    </w:pPr>
    <w:rPr>
      <w:sz w:val="20"/>
      <w:szCs w:val="20"/>
    </w:rPr>
  </w:style>
  <w:style w:type="character" w:customStyle="1" w:styleId="10">
    <w:name w:val="Текст сноски Знак1"/>
    <w:basedOn w:val="a0"/>
    <w:rsid w:val="00AC65F6"/>
  </w:style>
  <w:style w:type="paragraph" w:styleId="af3">
    <w:name w:val="TOC Heading"/>
    <w:basedOn w:val="1"/>
    <w:next w:val="a"/>
    <w:uiPriority w:val="39"/>
    <w:unhideWhenUsed/>
    <w:qFormat/>
    <w:rsid w:val="007B6350"/>
    <w:pPr>
      <w:keepNext/>
      <w:keepLines/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rsid w:val="007B6350"/>
    <w:pPr>
      <w:spacing w:after="100"/>
    </w:pPr>
  </w:style>
  <w:style w:type="paragraph" w:styleId="20">
    <w:name w:val="toc 2"/>
    <w:basedOn w:val="a"/>
    <w:next w:val="a"/>
    <w:autoRedefine/>
    <w:uiPriority w:val="39"/>
    <w:rsid w:val="007B6350"/>
    <w:pPr>
      <w:spacing w:after="100"/>
      <w:ind w:left="220"/>
    </w:pPr>
  </w:style>
  <w:style w:type="paragraph" w:styleId="30">
    <w:name w:val="toc 3"/>
    <w:basedOn w:val="a"/>
    <w:next w:val="a"/>
    <w:autoRedefine/>
    <w:uiPriority w:val="39"/>
    <w:rsid w:val="007B6350"/>
    <w:pPr>
      <w:spacing w:after="100"/>
      <w:ind w:left="440"/>
    </w:pPr>
  </w:style>
  <w:style w:type="character" w:styleId="af4">
    <w:name w:val="Hyperlink"/>
    <w:basedOn w:val="a0"/>
    <w:uiPriority w:val="99"/>
    <w:unhideWhenUsed/>
    <w:rsid w:val="007B6350"/>
    <w:rPr>
      <w:color w:val="0000FF" w:themeColor="hyperlink"/>
      <w:u w:val="single"/>
    </w:rPr>
  </w:style>
  <w:style w:type="paragraph" w:styleId="af5">
    <w:name w:val="annotation subject"/>
    <w:basedOn w:val="ad"/>
    <w:next w:val="ad"/>
    <w:link w:val="af6"/>
    <w:semiHidden/>
    <w:unhideWhenUsed/>
    <w:rsid w:val="005C6B44"/>
    <w:rPr>
      <w:b/>
      <w:bCs/>
      <w:lang w:val="en-US" w:eastAsia="en-US"/>
    </w:rPr>
  </w:style>
  <w:style w:type="character" w:customStyle="1" w:styleId="af6">
    <w:name w:val="Тема примечания Знак"/>
    <w:basedOn w:val="ae"/>
    <w:link w:val="af5"/>
    <w:semiHidden/>
    <w:rsid w:val="005C6B44"/>
    <w:rPr>
      <w:rFonts w:ascii="Verdana" w:hAnsi="Verdana"/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rsid w:val="00D24C48"/>
    <w:rPr>
      <w:rFonts w:ascii="Verdana" w:eastAsia="Google Sans" w:hAnsi="Verdana" w:cs="Google Sans"/>
      <w:b/>
      <w:bCs/>
      <w:color w:val="1F1F1F"/>
    </w:rPr>
  </w:style>
  <w:style w:type="paragraph" w:styleId="af7">
    <w:name w:val="Revision"/>
    <w:hidden/>
    <w:uiPriority w:val="99"/>
    <w:semiHidden/>
    <w:rsid w:val="00AD69A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ABAC9-6632-4B2C-A9D3-D350D78F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4161</Words>
  <Characters>23722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Малеваная Юлия Алексеевна</dc:creator>
  <cp:lastModifiedBy>Куликов Дмитрий Вячеславович</cp:lastModifiedBy>
  <cp:revision>7</cp:revision>
  <dcterms:created xsi:type="dcterms:W3CDTF">2026-08-24T14:16:00Z</dcterms:created>
  <dcterms:modified xsi:type="dcterms:W3CDTF">2026-08-28T07:13:00Z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1033-12.1.26050.26050</vt:lpwstr>
  </property>
  <property fmtid="{D5CDD505-2E9C-101B-9397-08002B2CF9AE}" pid="3" name="ICV">
    <vt:lpwstr>F9CBB2E48EF166520CBB716A31CF928F_43</vt:lpwstr>
  </property>
</Properties>
</file>